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04" w:rsidRPr="00762F04" w:rsidRDefault="00762F04" w:rsidP="00762F04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762F04">
        <w:rPr>
          <w:rFonts w:ascii="Times New Roman" w:eastAsia="Times New Roman" w:hAnsi="Times New Roman" w:cs="Times New Roman"/>
          <w:b/>
          <w:sz w:val="28"/>
          <w:szCs w:val="32"/>
        </w:rPr>
        <w:t xml:space="preserve">Сведения, которые должны содержаться в заявке на заключение договора </w:t>
      </w:r>
      <w:r w:rsidRPr="00762F04">
        <w:rPr>
          <w:rFonts w:ascii="Times New Roman" w:eastAsia="Calibri" w:hAnsi="Times New Roman" w:cs="Times New Roman"/>
          <w:b/>
          <w:sz w:val="28"/>
          <w:szCs w:val="24"/>
        </w:rPr>
        <w:t>(контракта)</w:t>
      </w:r>
    </w:p>
    <w:p w:rsidR="00762F04" w:rsidRPr="00762F04" w:rsidRDefault="00762F04" w:rsidP="00762F04">
      <w:pPr>
        <w:keepNext/>
        <w:keepLines/>
        <w:spacing w:after="12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F04" w:rsidRPr="00762F04" w:rsidRDefault="00762F04" w:rsidP="00762F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62F04">
        <w:rPr>
          <w:rFonts w:ascii="Times New Roman" w:eastAsia="Calibri" w:hAnsi="Times New Roman" w:cs="Times New Roman"/>
          <w:b/>
          <w:sz w:val="24"/>
          <w:u w:val="single"/>
        </w:rPr>
        <w:t>Для юридических лиц</w:t>
      </w:r>
    </w:p>
    <w:p w:rsidR="00762F04" w:rsidRPr="00762F04" w:rsidRDefault="00762F04" w:rsidP="00762F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   Полное наименование организации заявителя.</w:t>
      </w:r>
    </w:p>
    <w:p w:rsidR="00762F04" w:rsidRPr="00762F04" w:rsidRDefault="00762F04" w:rsidP="00762F04">
      <w:pPr>
        <w:tabs>
          <w:tab w:val="left" w:pos="426"/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Место нахождения организации.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Место нахождения теплопотребляющих установок и место их подключения к системе теплоснабжения (тепловой ввод).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Тепловая нагрузка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 xml:space="preserve">Договорный объем потребления тепловой энергии и (или) теплоносителя в течение срока действия договора </w:t>
      </w:r>
      <w:r w:rsidRPr="00762F04">
        <w:rPr>
          <w:rFonts w:ascii="Times New Roman" w:eastAsia="Calibri" w:hAnsi="Times New Roman" w:cs="Times New Roman"/>
          <w:sz w:val="24"/>
          <w:szCs w:val="24"/>
        </w:rPr>
        <w:t>(контракта)</w:t>
      </w:r>
      <w:r w:rsidRPr="00762F04">
        <w:rPr>
          <w:rFonts w:ascii="Times New Roman" w:eastAsia="Calibri" w:hAnsi="Times New Roman" w:cs="Times New Roman"/>
          <w:sz w:val="24"/>
        </w:rPr>
        <w:t xml:space="preserve"> или в течение 1 года действия договора, если договор </w:t>
      </w:r>
      <w:r w:rsidRPr="00762F04">
        <w:rPr>
          <w:rFonts w:ascii="Times New Roman" w:eastAsia="Calibri" w:hAnsi="Times New Roman" w:cs="Times New Roman"/>
          <w:sz w:val="24"/>
          <w:szCs w:val="24"/>
        </w:rPr>
        <w:t>(контракт)</w:t>
      </w:r>
      <w:r w:rsidRPr="00762F04">
        <w:rPr>
          <w:rFonts w:ascii="Times New Roman" w:eastAsia="Calibri" w:hAnsi="Times New Roman" w:cs="Times New Roman"/>
          <w:sz w:val="24"/>
        </w:rPr>
        <w:t xml:space="preserve"> заключается на срок более 1 года.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 xml:space="preserve">Срок действия договора </w:t>
      </w:r>
      <w:r w:rsidRPr="00762F04">
        <w:rPr>
          <w:rFonts w:ascii="Times New Roman" w:eastAsia="Calibri" w:hAnsi="Times New Roman" w:cs="Times New Roman"/>
          <w:sz w:val="24"/>
          <w:szCs w:val="24"/>
        </w:rPr>
        <w:t>(контракта)</w:t>
      </w:r>
      <w:r w:rsidRPr="00762F04">
        <w:rPr>
          <w:rFonts w:ascii="Times New Roman" w:eastAsia="Calibri" w:hAnsi="Times New Roman" w:cs="Times New Roman"/>
          <w:sz w:val="24"/>
        </w:rPr>
        <w:t>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 xml:space="preserve">Сведения об уполномоченных должностных лицах заявителя, ответственных за выполнение условий договора </w:t>
      </w:r>
      <w:r w:rsidRPr="00762F04">
        <w:rPr>
          <w:rFonts w:ascii="Times New Roman" w:eastAsia="Calibri" w:hAnsi="Times New Roman" w:cs="Times New Roman"/>
          <w:sz w:val="24"/>
          <w:szCs w:val="24"/>
        </w:rPr>
        <w:t>(контракта)</w:t>
      </w:r>
      <w:r w:rsidRPr="00762F04">
        <w:rPr>
          <w:rFonts w:ascii="Times New Roman" w:eastAsia="Calibri" w:hAnsi="Times New Roman" w:cs="Times New Roman"/>
          <w:sz w:val="24"/>
        </w:rPr>
        <w:t>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Банковские реквизиты.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Сведения об имеющихся ПУ ТЭ и их технические характеристики.</w:t>
      </w:r>
    </w:p>
    <w:p w:rsidR="00762F04" w:rsidRPr="00762F04" w:rsidRDefault="00762F04" w:rsidP="00762F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62F04">
        <w:rPr>
          <w:rFonts w:ascii="Times New Roman" w:eastAsia="Calibri" w:hAnsi="Times New Roman" w:cs="Times New Roman"/>
          <w:b/>
          <w:sz w:val="24"/>
          <w:u w:val="single"/>
        </w:rPr>
        <w:t>Для физических лиц:</w:t>
      </w:r>
    </w:p>
    <w:p w:rsidR="00762F04" w:rsidRPr="00762F04" w:rsidRDefault="00762F04" w:rsidP="00762F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   ФИО заявителя.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Адрес места прописки заявителя.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Адрес фактического места проживания потребителя.</w:t>
      </w:r>
    </w:p>
    <w:p w:rsidR="00762F04" w:rsidRPr="00762F04" w:rsidRDefault="00762F04" w:rsidP="00762F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 Паспортные данные (номер, серия, дата выдачи, наименование органа, выдавшего паспорт).</w:t>
      </w:r>
    </w:p>
    <w:p w:rsidR="00762F04" w:rsidRPr="00762F04" w:rsidRDefault="00762F04" w:rsidP="00762F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 Место нахождения теплопотребляющих установок и место их подключения к системе теплоснабжения (тепловой ввод);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Тепловая нагрузка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Договорный объем потребления тепловой энергии и (или) теплоносителя в течение срока действия договора или в течение 1 года действия договора, если договор заключается на срок более 1 года.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 xml:space="preserve">Срок действия договора </w:t>
      </w:r>
      <w:r w:rsidRPr="00762F04">
        <w:rPr>
          <w:rFonts w:ascii="Times New Roman" w:eastAsia="Calibri" w:hAnsi="Times New Roman" w:cs="Times New Roman"/>
          <w:sz w:val="24"/>
          <w:szCs w:val="24"/>
        </w:rPr>
        <w:t>(контракта)</w:t>
      </w:r>
      <w:r w:rsidRPr="00762F04">
        <w:rPr>
          <w:rFonts w:ascii="Times New Roman" w:eastAsia="Calibri" w:hAnsi="Times New Roman" w:cs="Times New Roman"/>
          <w:sz w:val="24"/>
        </w:rPr>
        <w:t>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Сведения об уполномоченных должностных лицах заявителя, ответственных за выполнение условий договора.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документацией.</w:t>
      </w:r>
    </w:p>
    <w:p w:rsidR="00762F04" w:rsidRPr="00762F04" w:rsidRDefault="00762F04" w:rsidP="00762F0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62F04">
        <w:rPr>
          <w:rFonts w:ascii="Times New Roman" w:eastAsia="Calibri" w:hAnsi="Times New Roman" w:cs="Times New Roman"/>
          <w:sz w:val="24"/>
        </w:rPr>
        <w:t>–</w:t>
      </w:r>
      <w:r w:rsidRPr="00762F04">
        <w:rPr>
          <w:rFonts w:ascii="Times New Roman" w:eastAsia="Calibri" w:hAnsi="Times New Roman" w:cs="Times New Roman"/>
          <w:sz w:val="24"/>
        </w:rPr>
        <w:tab/>
        <w:t>Сведения об имеющихся ПУ ТЭ и их технических характеристиках.</w:t>
      </w:r>
    </w:p>
    <w:p w:rsidR="004C0132" w:rsidRPr="00762F04" w:rsidRDefault="004C0132" w:rsidP="00762F04">
      <w:bookmarkStart w:id="0" w:name="_GoBack"/>
      <w:bookmarkEnd w:id="0"/>
    </w:p>
    <w:sectPr w:rsidR="004C0132" w:rsidRPr="00762F04" w:rsidSect="00F1704F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57E0"/>
    <w:multiLevelType w:val="hybridMultilevel"/>
    <w:tmpl w:val="EB5E308A"/>
    <w:lvl w:ilvl="0" w:tplc="F816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07A92" w:tentative="1">
      <w:start w:val="1"/>
      <w:numFmt w:val="lowerLetter"/>
      <w:lvlText w:val="%2."/>
      <w:lvlJc w:val="left"/>
      <w:pPr>
        <w:ind w:left="1440" w:hanging="360"/>
      </w:pPr>
    </w:lvl>
    <w:lvl w:ilvl="2" w:tplc="8E888DBC" w:tentative="1">
      <w:start w:val="1"/>
      <w:numFmt w:val="lowerRoman"/>
      <w:lvlText w:val="%3."/>
      <w:lvlJc w:val="right"/>
      <w:pPr>
        <w:ind w:left="2160" w:hanging="180"/>
      </w:pPr>
    </w:lvl>
    <w:lvl w:ilvl="3" w:tplc="01C8A6A2" w:tentative="1">
      <w:start w:val="1"/>
      <w:numFmt w:val="decimal"/>
      <w:lvlText w:val="%4."/>
      <w:lvlJc w:val="left"/>
      <w:pPr>
        <w:ind w:left="2880" w:hanging="360"/>
      </w:pPr>
    </w:lvl>
    <w:lvl w:ilvl="4" w:tplc="1E8C250A" w:tentative="1">
      <w:start w:val="1"/>
      <w:numFmt w:val="lowerLetter"/>
      <w:lvlText w:val="%5."/>
      <w:lvlJc w:val="left"/>
      <w:pPr>
        <w:ind w:left="3600" w:hanging="360"/>
      </w:pPr>
    </w:lvl>
    <w:lvl w:ilvl="5" w:tplc="35649CD2" w:tentative="1">
      <w:start w:val="1"/>
      <w:numFmt w:val="lowerRoman"/>
      <w:lvlText w:val="%6."/>
      <w:lvlJc w:val="right"/>
      <w:pPr>
        <w:ind w:left="4320" w:hanging="180"/>
      </w:pPr>
    </w:lvl>
    <w:lvl w:ilvl="6" w:tplc="9ACAC12C" w:tentative="1">
      <w:start w:val="1"/>
      <w:numFmt w:val="decimal"/>
      <w:lvlText w:val="%7."/>
      <w:lvlJc w:val="left"/>
      <w:pPr>
        <w:ind w:left="5040" w:hanging="360"/>
      </w:pPr>
    </w:lvl>
    <w:lvl w:ilvl="7" w:tplc="4920B77A" w:tentative="1">
      <w:start w:val="1"/>
      <w:numFmt w:val="lowerLetter"/>
      <w:lvlText w:val="%8."/>
      <w:lvlJc w:val="left"/>
      <w:pPr>
        <w:ind w:left="5760" w:hanging="360"/>
      </w:pPr>
    </w:lvl>
    <w:lvl w:ilvl="8" w:tplc="5FE08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F"/>
    <w:rsid w:val="004C0132"/>
    <w:rsid w:val="00762F04"/>
    <w:rsid w:val="00F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847"/>
  <w15:chartTrackingRefBased/>
  <w15:docId w15:val="{F94CEAAA-8558-4A17-BAC1-619B864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2</cp:revision>
  <dcterms:created xsi:type="dcterms:W3CDTF">2023-12-20T05:07:00Z</dcterms:created>
  <dcterms:modified xsi:type="dcterms:W3CDTF">2023-12-20T05:07:00Z</dcterms:modified>
</cp:coreProperties>
</file>