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E7945" w14:textId="77777777" w:rsidR="00BB68E6" w:rsidRDefault="00BB68E6" w:rsidP="00BB68E6">
      <w:pPr>
        <w:shd w:val="clear" w:color="auto" w:fill="FFFFFF"/>
        <w:ind w:right="-1"/>
        <w:jc w:val="center"/>
        <w:rPr>
          <w:b/>
        </w:rPr>
      </w:pPr>
      <w:r>
        <w:rPr>
          <w:b/>
        </w:rPr>
        <w:t xml:space="preserve">Договор теплоснабжения </w:t>
      </w:r>
    </w:p>
    <w:p w14:paraId="743F151E" w14:textId="77777777" w:rsidR="00BB68E6" w:rsidRDefault="00BB68E6" w:rsidP="00BB68E6">
      <w:pPr>
        <w:shd w:val="clear" w:color="auto" w:fill="FFFFFF"/>
        <w:ind w:right="-1"/>
        <w:jc w:val="center"/>
        <w:rPr>
          <w:b/>
        </w:rPr>
      </w:pPr>
      <w:r>
        <w:rPr>
          <w:b/>
        </w:rPr>
        <w:t xml:space="preserve">№ </w:t>
      </w:r>
      <w:r>
        <w:rPr>
          <w:b/>
          <w:u w:val="single"/>
          <w:shd w:val="clear" w:color="auto" w:fill="FFFFFF"/>
        </w:rPr>
        <w:t>Т-____________</w:t>
      </w:r>
    </w:p>
    <w:p w14:paraId="331A23EC" w14:textId="77777777" w:rsidR="00BB68E6" w:rsidRDefault="00BB68E6" w:rsidP="00BB68E6">
      <w:pPr>
        <w:shd w:val="clear" w:color="auto" w:fill="FFFFFF"/>
        <w:ind w:right="-1"/>
      </w:pPr>
    </w:p>
    <w:tbl>
      <w:tblPr>
        <w:tblW w:w="0" w:type="auto"/>
        <w:tblLook w:val="04A0" w:firstRow="1" w:lastRow="0" w:firstColumn="1" w:lastColumn="0" w:noHBand="0" w:noVBand="1"/>
      </w:tblPr>
      <w:tblGrid>
        <w:gridCol w:w="4733"/>
        <w:gridCol w:w="4763"/>
      </w:tblGrid>
      <w:tr w:rsidR="00BB68E6" w14:paraId="70F2FA3A" w14:textId="77777777" w:rsidTr="00BB68E6">
        <w:tc>
          <w:tcPr>
            <w:tcW w:w="5211" w:type="dxa"/>
            <w:hideMark/>
          </w:tcPr>
          <w:p w14:paraId="0CE0F0AD" w14:textId="77777777" w:rsidR="00BB68E6" w:rsidRDefault="00BB68E6">
            <w:pPr>
              <w:ind w:right="-1"/>
            </w:pPr>
            <w:r>
              <w:t>г. Тюмень</w:t>
            </w:r>
          </w:p>
        </w:tc>
        <w:tc>
          <w:tcPr>
            <w:tcW w:w="5103" w:type="dxa"/>
            <w:hideMark/>
          </w:tcPr>
          <w:p w14:paraId="2C7DCB74" w14:textId="77777777" w:rsidR="00BB68E6" w:rsidRDefault="00BB68E6">
            <w:pPr>
              <w:ind w:right="-1"/>
              <w:jc w:val="right"/>
            </w:pPr>
            <w:r>
              <w:t>«____»__________ 202  г.</w:t>
            </w:r>
          </w:p>
        </w:tc>
      </w:tr>
    </w:tbl>
    <w:p w14:paraId="34768226" w14:textId="77777777" w:rsidR="00BB68E6" w:rsidRDefault="00BB68E6" w:rsidP="00BB68E6">
      <w:pPr>
        <w:pStyle w:val="af0"/>
        <w:shd w:val="clear" w:color="auto" w:fill="FFFFFF"/>
        <w:tabs>
          <w:tab w:val="right" w:pos="10206"/>
        </w:tabs>
        <w:ind w:right="-1"/>
        <w:rPr>
          <w:rFonts w:ascii="Times New Roman" w:hAnsi="Times New Roman" w:cs="Times New Roman"/>
          <w:sz w:val="24"/>
          <w:szCs w:val="24"/>
        </w:rPr>
      </w:pPr>
    </w:p>
    <w:p w14:paraId="416BC80B" w14:textId="77777777" w:rsidR="00BB68E6" w:rsidRDefault="00BB68E6" w:rsidP="00BB68E6">
      <w:pPr>
        <w:shd w:val="clear" w:color="auto" w:fill="FFFFFF"/>
        <w:spacing w:line="276" w:lineRule="auto"/>
        <w:ind w:firstLine="709"/>
        <w:jc w:val="both"/>
      </w:pPr>
      <w:r>
        <w:rPr>
          <w:b/>
        </w:rPr>
        <w:t>Акционеpное общество «Урало-Сибирская Теплоэнергетическая компания»</w:t>
      </w:r>
      <w:r>
        <w:t xml:space="preserve"> (АО «УСТЭК»), именуемое в дальнейшем Теплоснабжающая организация (далее по тексту – ТСО), </w:t>
      </w:r>
      <w:r>
        <w:rPr>
          <w:shd w:val="clear" w:color="auto" w:fill="FFFFFF"/>
        </w:rPr>
        <w:t xml:space="preserve">в лице </w:t>
      </w:r>
      <w:r w:rsidRPr="00513A42">
        <w:rPr>
          <w:highlight w:val="yellow"/>
          <w:shd w:val="clear" w:color="auto" w:fill="FFFFFF"/>
        </w:rPr>
        <w:t>___________________________________,</w:t>
      </w:r>
      <w:r>
        <w:rPr>
          <w:shd w:val="clear" w:color="auto" w:fill="FFFFFF"/>
        </w:rPr>
        <w:t xml:space="preserve"> действующего на основании </w:t>
      </w:r>
      <w:r w:rsidRPr="00513A42">
        <w:rPr>
          <w:highlight w:val="yellow"/>
          <w:shd w:val="clear" w:color="auto" w:fill="FFFFFF"/>
        </w:rPr>
        <w:t>______________________ ___________</w:t>
      </w:r>
      <w:r w:rsidRPr="00513A42">
        <w:rPr>
          <w:highlight w:val="yellow"/>
        </w:rPr>
        <w:t>,</w:t>
      </w:r>
      <w:r>
        <w:t xml:space="preserve"> с одной стороны, и </w:t>
      </w:r>
    </w:p>
    <w:p w14:paraId="5EE61879" w14:textId="6FE14C59" w:rsidR="00BB68E6" w:rsidRDefault="00BB68E6" w:rsidP="00BB68E6">
      <w:pPr>
        <w:shd w:val="clear" w:color="auto" w:fill="FFFFFF"/>
        <w:spacing w:line="276" w:lineRule="auto"/>
        <w:ind w:firstLine="709"/>
        <w:jc w:val="both"/>
      </w:pPr>
      <w:r w:rsidRPr="00513A42">
        <w:rPr>
          <w:b/>
          <w:highlight w:val="yellow"/>
          <w:shd w:val="clear" w:color="auto" w:fill="FFFFFF"/>
        </w:rPr>
        <w:t>________________________________</w:t>
      </w:r>
      <w:r>
        <w:rPr>
          <w:shd w:val="clear" w:color="auto" w:fill="FFFFFF"/>
        </w:rPr>
        <w:t>,</w:t>
      </w:r>
      <w:r>
        <w:t xml:space="preserve"> именуемое (ый) в дальнейшем Потребитель, в лице </w:t>
      </w:r>
      <w:r w:rsidRPr="00513A42">
        <w:rPr>
          <w:highlight w:val="yellow"/>
          <w:shd w:val="clear" w:color="auto" w:fill="FFFFFF"/>
        </w:rPr>
        <w:t>__________________________</w:t>
      </w:r>
      <w:r>
        <w:rPr>
          <w:shd w:val="clear" w:color="auto" w:fill="FFFFFF"/>
        </w:rPr>
        <w:t>,</w:t>
      </w:r>
      <w:r>
        <w:t xml:space="preserve"> действующего на основании </w:t>
      </w:r>
      <w:r>
        <w:rPr>
          <w:shd w:val="clear" w:color="auto" w:fill="FFFFFF"/>
        </w:rPr>
        <w:t>Устава,</w:t>
      </w:r>
      <w:r>
        <w:t xml:space="preserve"> с другой стороны, вместе именуемые «Стороны», заключили  настоящий  </w:t>
      </w:r>
      <w:r>
        <w:rPr>
          <w:b/>
        </w:rPr>
        <w:t>Договор теплоснабжения</w:t>
      </w:r>
      <w:r>
        <w:t xml:space="preserve"> </w:t>
      </w:r>
      <w:r>
        <w:rPr>
          <w:b/>
        </w:rPr>
        <w:t>(далее по тексту Договор)</w:t>
      </w:r>
      <w:r>
        <w:t xml:space="preserve"> о  нижеследующем:</w:t>
      </w:r>
    </w:p>
    <w:p w14:paraId="3C45C8ED" w14:textId="77777777" w:rsidR="00BB68E6" w:rsidRDefault="00BB68E6" w:rsidP="00BB68E6">
      <w:pPr>
        <w:shd w:val="clear" w:color="auto" w:fill="FFFFFF"/>
        <w:spacing w:line="276" w:lineRule="auto"/>
        <w:ind w:right="-1"/>
        <w:jc w:val="center"/>
        <w:rPr>
          <w:b/>
        </w:rPr>
      </w:pPr>
    </w:p>
    <w:p w14:paraId="5C3A064F" w14:textId="77777777" w:rsidR="00BB68E6" w:rsidRDefault="00BB68E6" w:rsidP="00BB68E6">
      <w:pPr>
        <w:pStyle w:val="af0"/>
        <w:numPr>
          <w:ilvl w:val="0"/>
          <w:numId w:val="11"/>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14:paraId="3910F937" w14:textId="1B6F80F3" w:rsidR="00BB68E6" w:rsidRDefault="002700F4" w:rsidP="00082EAC">
      <w:pPr>
        <w:pStyle w:val="af0"/>
        <w:numPr>
          <w:ilvl w:val="1"/>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8E6">
        <w:rPr>
          <w:rFonts w:ascii="Times New Roman" w:hAnsi="Times New Roman" w:cs="Times New Roman"/>
          <w:sz w:val="24"/>
          <w:szCs w:val="24"/>
        </w:rPr>
        <w:t>По тексту Договора используются следующие определения и термины:</w:t>
      </w:r>
    </w:p>
    <w:p w14:paraId="5B3577C3" w14:textId="77777777" w:rsidR="00BB68E6" w:rsidRDefault="00BB68E6" w:rsidP="00BB68E6">
      <w:pPr>
        <w:pStyle w:val="af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Режим потребления – процесс потребления тепловой энергии, теплоносителя с соблюдением обязательных характеристик этого процесса в соответствии с нормативными правовыми актами (далее – НПА), в том числе техническими регламентами и условиями Договора теплоснабжения, которые предусматривают величину максимального расхода теплоносителя; диапазон разницы температур теплоносителя между подающим и обратным трубопроводами или значение температуры теплоносителя в обратном трубопроводе; показатели качества возвращаемого в тепловую сеть или на источник тепловой энергии теплоносителя.       </w:t>
      </w:r>
    </w:p>
    <w:p w14:paraId="2D406A4E" w14:textId="77777777" w:rsidR="00BB68E6" w:rsidRDefault="00BB68E6" w:rsidP="00BB68E6">
      <w:pPr>
        <w:pStyle w:val="af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Ввод в эксплуатацию прибора учета тепловой энергии, теплоносителя - процедура проверки соответствия прибора учета тепловой энергии, теплоносителя требованиям НПА и проектной документации, включая составление акта ввода в эксплуатацию прибора учета тепловой энергии, теплоносителя.</w:t>
      </w:r>
    </w:p>
    <w:p w14:paraId="1B3AEC7C" w14:textId="77777777" w:rsidR="00BB68E6" w:rsidRDefault="00BB68E6" w:rsidP="00BB68E6">
      <w:pPr>
        <w:pStyle w:val="af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Объект Потребителя - здания (сооружения), тепловые сети, иные объекты, принадлежащие Потребителю на праве собственности или ином законном основании. </w:t>
      </w:r>
    </w:p>
    <w:p w14:paraId="3E8F02BA" w14:textId="77777777" w:rsidR="00BB68E6" w:rsidRDefault="00BB68E6" w:rsidP="00BB68E6">
      <w:pPr>
        <w:pStyle w:val="af0"/>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Отключение – совокупность организационных и технических действий ТСО или Потребителя, направленных на прекращение подачи тепловой энергии, теплоносителя на Объекты Потребителя путем закрытия запорной арматуры в месте подключения теплопотребляющих установок Потребителя с установкой пломб на запорных устройствах либо отсоединения подводящей тепловой сети от теплопотребляющей установки Потребителя с видимым разрывом.</w:t>
      </w:r>
    </w:p>
    <w:p w14:paraId="0F685D75" w14:textId="1234E69B" w:rsidR="00BB68E6" w:rsidRDefault="00101A6D" w:rsidP="0064183A">
      <w:pPr>
        <w:pStyle w:val="af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BB68E6">
        <w:rPr>
          <w:rFonts w:ascii="Times New Roman" w:hAnsi="Times New Roman" w:cs="Times New Roman"/>
          <w:sz w:val="24"/>
          <w:szCs w:val="24"/>
        </w:rPr>
        <w:t>Иные термины и определения, используемые в Договоре, применяются в редакции, предусмотренной действующим законодательством РФ.</w:t>
      </w:r>
    </w:p>
    <w:p w14:paraId="31D61AB6" w14:textId="77777777" w:rsidR="00BB68E6" w:rsidRDefault="00BB68E6" w:rsidP="00BB68E6">
      <w:pPr>
        <w:shd w:val="clear" w:color="auto" w:fill="FFFFFF"/>
        <w:spacing w:line="276" w:lineRule="auto"/>
        <w:ind w:right="-1"/>
        <w:jc w:val="center"/>
        <w:rPr>
          <w:b/>
        </w:rPr>
      </w:pPr>
    </w:p>
    <w:p w14:paraId="7DCB7D59" w14:textId="77777777" w:rsidR="00BB68E6" w:rsidRDefault="00BB68E6" w:rsidP="00BB68E6">
      <w:pPr>
        <w:pStyle w:val="af0"/>
        <w:numPr>
          <w:ilvl w:val="0"/>
          <w:numId w:val="11"/>
        </w:num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 Договора </w:t>
      </w:r>
    </w:p>
    <w:p w14:paraId="0294B93F" w14:textId="77777777" w:rsidR="00BB68E6" w:rsidRDefault="00BB68E6" w:rsidP="00BB68E6">
      <w:pPr>
        <w:shd w:val="clear" w:color="auto" w:fill="FFFFFF"/>
        <w:spacing w:line="276" w:lineRule="auto"/>
        <w:ind w:right="-1"/>
        <w:jc w:val="both"/>
        <w:rPr>
          <w:b/>
        </w:rPr>
      </w:pPr>
    </w:p>
    <w:p w14:paraId="1E934762" w14:textId="753C9208" w:rsidR="00BB68E6" w:rsidRDefault="00BB68E6" w:rsidP="00F43DE9">
      <w:pPr>
        <w:pStyle w:val="af0"/>
        <w:numPr>
          <w:ilvl w:val="1"/>
          <w:numId w:val="20"/>
        </w:numPr>
        <w:spacing w:line="276"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ТСО обязуется поставлять Потребителю через присоединенную сеть тепловую энергию, теплоноситель для нужд отопления, вентиляции и горячего водоснабжения, а также на технологические нужды объектов, указанных в Приложении № 1 к Договору, а Потребитель  обязуется принимать тепловую энергию, теплоноситель, соблюдать режим потребления тепловой энергии, теплоносителя, а также обеспечивать безопасность эксплуатации находящихся в его ведении теплопотребляющих установок, тепловых сетей, </w:t>
      </w:r>
      <w:r>
        <w:rPr>
          <w:rFonts w:ascii="Times New Roman" w:hAnsi="Times New Roman" w:cs="Times New Roman"/>
          <w:sz w:val="24"/>
          <w:szCs w:val="24"/>
        </w:rPr>
        <w:lastRenderedPageBreak/>
        <w:t>сетей инженерно-технического обеспечения и исправность используемых им приборов и оборудования.</w:t>
      </w:r>
    </w:p>
    <w:p w14:paraId="13263580" w14:textId="1470DBAA" w:rsidR="00BB68E6" w:rsidRDefault="00BB68E6" w:rsidP="0064183A">
      <w:pPr>
        <w:pStyle w:val="af0"/>
        <w:numPr>
          <w:ilvl w:val="1"/>
          <w:numId w:val="20"/>
        </w:numPr>
        <w:spacing w:line="276"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Отпуск тепловой энергии, теплоносителя на объекты, указанные в Приложении №1 к Договору, производится через присоединенную сеть в точке поставки на границе балансовой принадлежности сетей ТСО или теплосетевой организации и сетей Потребителя, установленной актом разграничения балансовой принадлежности сетей и эксплуатационной ответственности Сторон, являющимся Приложением № 3 к Договору (далее – АРБП).  </w:t>
      </w:r>
    </w:p>
    <w:p w14:paraId="3BDF3123" w14:textId="77777777" w:rsidR="00BB68E6" w:rsidRDefault="00BB68E6" w:rsidP="0064183A">
      <w:pPr>
        <w:pStyle w:val="af0"/>
        <w:numPr>
          <w:ilvl w:val="1"/>
          <w:numId w:val="20"/>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При исполнении настоящего Договора, а также по всем вопросам, не оговоренным настоящим Договором, Стороны обязуются руководствоваться действующим законодательством РФ, в том числе, но не ограничиваясь,  Гражданским кодексом Российской Федерации, Федеральным законом от 27.07.2010 № 190-ФЗ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 808, Правилами коммерческого учета тепловой энергии, теплоносителя, утвержденными постановлением Правительства Российской Федерации от 18.11.2013 № 1034, Методикой осуществления коммерческого учета тепловой энергии, теплоносителя, утвержденной приказом  Минстроя России от 17.03.2014 № 99/пр, Правилами эксплуатации тепловых энергоустановок, утвержденными приказом Министерства энергетики Российской Федерации от 24.03.2003 № 115, Правилами оценки готовности к отопительному периоду, утвержденными приказом Министерства энергетики Российской Федерации от 12.03.2013 № 103, приказом Минэнерго России от 30.12.2008 № 325 «Об утверждении порядка определения нормативов технологических потерь при передаче тепловой энергии, теплоносителя» (вместе с «Порядком определения нормативов технологических потерь при передаче тепловой энергии, теплоносителя»), приказом Минрегиона России от 28.12.2009 № 610 «Об утверждении правил установления и изменения (пересмотра) тепловых нагрузок» и иными НПА, в том числе субъектов Российской Федерации.</w:t>
      </w:r>
    </w:p>
    <w:p w14:paraId="7C6CEA0C" w14:textId="77777777" w:rsidR="00BB68E6" w:rsidRDefault="00BB68E6" w:rsidP="00BB68E6">
      <w:pPr>
        <w:autoSpaceDE w:val="0"/>
        <w:autoSpaceDN w:val="0"/>
        <w:adjustRightInd w:val="0"/>
        <w:spacing w:line="276" w:lineRule="auto"/>
        <w:ind w:firstLine="720"/>
        <w:jc w:val="both"/>
      </w:pPr>
      <w:r>
        <w:t>В случае внесения изменений в вышеуказанные НПА, а также в случае принятия новых НПА, регулирующих отношения между ТСО и Потребителем, внесения соответствующих изменений в настоящий Договор не требуется.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14:paraId="795BC27F" w14:textId="77777777" w:rsidR="00BB68E6" w:rsidRDefault="00BB68E6" w:rsidP="008749E3">
      <w:pPr>
        <w:pStyle w:val="af0"/>
        <w:numPr>
          <w:ilvl w:val="1"/>
          <w:numId w:val="20"/>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ТСО и Потребитель в случаях, не урегулированных настоящим Договором, обязуются руководствоваться действующим законодательством Российской Федерации.</w:t>
      </w:r>
    </w:p>
    <w:p w14:paraId="504170F4" w14:textId="77777777" w:rsidR="00BB68E6" w:rsidRDefault="00BB68E6" w:rsidP="00BB68E6">
      <w:pPr>
        <w:shd w:val="clear" w:color="auto" w:fill="FFFFFF"/>
        <w:spacing w:line="276" w:lineRule="auto"/>
        <w:ind w:right="-1"/>
        <w:jc w:val="both"/>
      </w:pPr>
    </w:p>
    <w:p w14:paraId="7997335A" w14:textId="77777777" w:rsidR="00BB68E6" w:rsidRDefault="00BB68E6" w:rsidP="00BB68E6">
      <w:pPr>
        <w:pStyle w:val="Bodytext20"/>
        <w:numPr>
          <w:ilvl w:val="0"/>
          <w:numId w:val="12"/>
        </w:numPr>
        <w:shd w:val="clear" w:color="auto" w:fill="auto"/>
        <w:spacing w:line="276" w:lineRule="auto"/>
        <w:contextualSpacing/>
        <w:jc w:val="center"/>
        <w:rPr>
          <w:sz w:val="24"/>
          <w:szCs w:val="24"/>
        </w:rPr>
      </w:pPr>
      <w:r>
        <w:rPr>
          <w:b/>
          <w:sz w:val="24"/>
          <w:szCs w:val="24"/>
        </w:rPr>
        <w:t>Требования к количеству и качеству тепловой энергии, теплоносителя и режиму потребления</w:t>
      </w:r>
    </w:p>
    <w:p w14:paraId="389A076C" w14:textId="77777777" w:rsidR="00BB68E6" w:rsidRDefault="00BB68E6" w:rsidP="00BB68E6">
      <w:pPr>
        <w:pStyle w:val="Bodytext20"/>
        <w:shd w:val="clear" w:color="auto" w:fill="auto"/>
        <w:spacing w:line="276" w:lineRule="auto"/>
        <w:ind w:left="720" w:firstLine="556"/>
        <w:contextualSpacing/>
        <w:rPr>
          <w:sz w:val="24"/>
          <w:szCs w:val="24"/>
        </w:rPr>
      </w:pPr>
    </w:p>
    <w:p w14:paraId="081B7A4D" w14:textId="415582D1" w:rsidR="00BB68E6" w:rsidRDefault="00BB68E6" w:rsidP="00BB68E6">
      <w:pPr>
        <w:pStyle w:val="Bodytext20"/>
        <w:shd w:val="clear" w:color="auto" w:fill="auto"/>
        <w:spacing w:line="276" w:lineRule="auto"/>
        <w:ind w:firstLine="652"/>
        <w:jc w:val="both"/>
        <w:rPr>
          <w:sz w:val="24"/>
          <w:szCs w:val="24"/>
        </w:rPr>
      </w:pPr>
      <w:r>
        <w:rPr>
          <w:sz w:val="24"/>
          <w:szCs w:val="24"/>
        </w:rPr>
        <w:t>3.1</w:t>
      </w:r>
      <w:r w:rsidR="00B1300E">
        <w:rPr>
          <w:sz w:val="24"/>
          <w:szCs w:val="24"/>
        </w:rPr>
        <w:t>.</w:t>
      </w:r>
      <w:r>
        <w:rPr>
          <w:sz w:val="24"/>
          <w:szCs w:val="24"/>
        </w:rPr>
        <w:t xml:space="preserve"> ТСО поставляет Потребителю тепловую энергию, теплоноситель в количестве и с качеством, установленным настоящим Договором, обеспечивающим Потребителю бесперебойное, круглосуточное (в отопительный период) потребление тепловой энергии, теплоносителя. </w:t>
      </w:r>
    </w:p>
    <w:p w14:paraId="212F9B11" w14:textId="39D06CE7" w:rsidR="00BB68E6" w:rsidRDefault="00BB68E6" w:rsidP="00BB68E6">
      <w:pPr>
        <w:pStyle w:val="HTML"/>
        <w:spacing w:line="276" w:lineRule="auto"/>
        <w:ind w:firstLine="652"/>
        <w:jc w:val="both"/>
        <w:rPr>
          <w:rFonts w:ascii="Times New Roman" w:hAnsi="Times New Roman" w:cs="Times New Roman"/>
          <w:sz w:val="24"/>
          <w:szCs w:val="24"/>
        </w:rPr>
      </w:pPr>
      <w:r>
        <w:rPr>
          <w:rFonts w:ascii="Times New Roman" w:hAnsi="Times New Roman" w:cs="Times New Roman"/>
          <w:sz w:val="24"/>
          <w:szCs w:val="24"/>
        </w:rPr>
        <w:t>3.2</w:t>
      </w:r>
      <w:r w:rsidR="00B1300E">
        <w:rPr>
          <w:rFonts w:ascii="Times New Roman" w:hAnsi="Times New Roman" w:cs="Times New Roman"/>
          <w:sz w:val="24"/>
          <w:szCs w:val="24"/>
        </w:rPr>
        <w:t>.</w:t>
      </w:r>
      <w:r>
        <w:rPr>
          <w:rFonts w:ascii="Times New Roman" w:hAnsi="Times New Roman" w:cs="Times New Roman"/>
          <w:sz w:val="24"/>
          <w:szCs w:val="24"/>
        </w:rPr>
        <w:t xml:space="preserve">  Для соблюдения параметров качества тепловой энергии, теплоносителя в точке поставки диспетчер ТСО задает температуру теплоносителя в соответствии с температурным </w:t>
      </w:r>
      <w:r>
        <w:rPr>
          <w:rFonts w:ascii="Times New Roman" w:hAnsi="Times New Roman" w:cs="Times New Roman"/>
          <w:sz w:val="24"/>
          <w:szCs w:val="24"/>
        </w:rPr>
        <w:lastRenderedPageBreak/>
        <w:t>графиком регулирования отпуска тепла с источника тепловой энергии, предусмотренным утвержденной схемой теплоснабжения,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14:paraId="3A5C8C68" w14:textId="77777777" w:rsidR="00BB68E6" w:rsidRDefault="00BB68E6" w:rsidP="00BB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t>Отклонения от заданного режима на источнике теплоты предусматриваются не более:</w:t>
      </w:r>
    </w:p>
    <w:p w14:paraId="0B833239" w14:textId="77777777" w:rsidR="00BB68E6" w:rsidRDefault="00BB68E6" w:rsidP="00BB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t>- по температуре воды, поступающей в тепловую сеть, - +/- 3%;</w:t>
      </w:r>
    </w:p>
    <w:p w14:paraId="432A7046" w14:textId="77777777" w:rsidR="00BB68E6" w:rsidRDefault="00BB68E6" w:rsidP="00BB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t>- по давлению в подающем трубопроводе, - +/- 5%;</w:t>
      </w:r>
    </w:p>
    <w:p w14:paraId="4E2216C7" w14:textId="77777777" w:rsidR="00BB68E6" w:rsidRDefault="00BB68E6" w:rsidP="00BB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t>- по давлению в обратном трубопроводе, - +/- 0,2 кгс/см</w:t>
      </w:r>
      <w:r>
        <w:rPr>
          <w:vertAlign w:val="superscript"/>
        </w:rPr>
        <w:t>2</w:t>
      </w:r>
      <w:r>
        <w:t>.</w:t>
      </w:r>
    </w:p>
    <w:p w14:paraId="0CD0B8F9" w14:textId="77777777" w:rsidR="00BB68E6" w:rsidRDefault="00BB68E6" w:rsidP="00BB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температурным графиком не лимитируется.</w:t>
      </w:r>
    </w:p>
    <w:p w14:paraId="3E54D26B" w14:textId="674CC7F9" w:rsidR="00BB68E6" w:rsidRDefault="00BB68E6" w:rsidP="00BB68E6">
      <w:pPr>
        <w:pStyle w:val="HTML"/>
        <w:spacing w:line="276" w:lineRule="auto"/>
        <w:ind w:firstLine="652"/>
        <w:jc w:val="both"/>
        <w:rPr>
          <w:rFonts w:ascii="Times New Roman" w:hAnsi="Times New Roman" w:cs="Times New Roman"/>
          <w:i/>
          <w:sz w:val="24"/>
          <w:szCs w:val="24"/>
        </w:rPr>
      </w:pPr>
      <w:r>
        <w:rPr>
          <w:rFonts w:ascii="Times New Roman" w:hAnsi="Times New Roman" w:cs="Times New Roman"/>
          <w:sz w:val="24"/>
          <w:szCs w:val="24"/>
        </w:rPr>
        <w:t>3.3</w:t>
      </w:r>
      <w:r w:rsidR="00B1300E">
        <w:rPr>
          <w:rFonts w:ascii="Times New Roman" w:hAnsi="Times New Roman" w:cs="Times New Roman"/>
          <w:sz w:val="24"/>
          <w:szCs w:val="24"/>
        </w:rPr>
        <w:t>.</w:t>
      </w:r>
      <w:r>
        <w:rPr>
          <w:rFonts w:ascii="Times New Roman" w:hAnsi="Times New Roman" w:cs="Times New Roman"/>
          <w:sz w:val="24"/>
          <w:szCs w:val="24"/>
        </w:rPr>
        <w:t xml:space="preserve"> Температура наружного воздуха определяется ТСО на основании прогнозных данных Федерального государственного бюджетного учреждения «Обь-Иртышское управление по гидрометеорологии и мониторингу окружающей среды» за текущие сутки</w:t>
      </w:r>
      <w:r>
        <w:rPr>
          <w:rFonts w:ascii="Times New Roman" w:hAnsi="Times New Roman" w:cs="Times New Roman"/>
          <w:i/>
          <w:sz w:val="24"/>
          <w:szCs w:val="24"/>
        </w:rPr>
        <w:t>.</w:t>
      </w:r>
    </w:p>
    <w:p w14:paraId="571921EB" w14:textId="602932EA" w:rsidR="00BB68E6" w:rsidRDefault="00BB68E6" w:rsidP="00BB68E6">
      <w:pPr>
        <w:pStyle w:val="HTML"/>
        <w:spacing w:line="276" w:lineRule="auto"/>
        <w:ind w:firstLine="652"/>
        <w:jc w:val="both"/>
        <w:rPr>
          <w:rFonts w:ascii="Times New Roman" w:hAnsi="Times New Roman" w:cs="Times New Roman"/>
          <w:sz w:val="24"/>
          <w:szCs w:val="24"/>
        </w:rPr>
      </w:pPr>
      <w:r>
        <w:rPr>
          <w:rFonts w:ascii="Times New Roman" w:hAnsi="Times New Roman" w:cs="Times New Roman"/>
          <w:sz w:val="24"/>
          <w:szCs w:val="24"/>
        </w:rPr>
        <w:t>3.4</w:t>
      </w:r>
      <w:r w:rsidR="00B1300E">
        <w:rPr>
          <w:rFonts w:ascii="Times New Roman" w:hAnsi="Times New Roman" w:cs="Times New Roman"/>
          <w:sz w:val="24"/>
          <w:szCs w:val="24"/>
        </w:rPr>
        <w:t>.</w:t>
      </w:r>
      <w:r>
        <w:rPr>
          <w:rFonts w:ascii="Times New Roman" w:hAnsi="Times New Roman" w:cs="Times New Roman"/>
          <w:sz w:val="24"/>
          <w:szCs w:val="24"/>
        </w:rPr>
        <w:t xml:space="preserve"> Присоединенная мощность (тепловая нагрузка) объектов Потребителя к сетям ТСО составляет  </w:t>
      </w:r>
      <w:r w:rsidRPr="002D2BB8">
        <w:rPr>
          <w:rFonts w:ascii="Times New Roman" w:hAnsi="Times New Roman" w:cs="Times New Roman"/>
          <w:sz w:val="24"/>
          <w:szCs w:val="24"/>
          <w:highlight w:val="yellow"/>
        </w:rPr>
        <w:t>________________</w:t>
      </w:r>
      <w:r>
        <w:rPr>
          <w:rFonts w:ascii="Times New Roman" w:hAnsi="Times New Roman" w:cs="Times New Roman"/>
          <w:sz w:val="24"/>
          <w:szCs w:val="24"/>
        </w:rPr>
        <w:t xml:space="preserve"> Гкал/час, в т.ч. на отопление </w:t>
      </w:r>
      <w:r w:rsidRPr="002D2BB8">
        <w:rPr>
          <w:rFonts w:ascii="Times New Roman" w:hAnsi="Times New Roman" w:cs="Times New Roman"/>
          <w:sz w:val="24"/>
          <w:szCs w:val="24"/>
          <w:highlight w:val="yellow"/>
        </w:rPr>
        <w:t>_____________</w:t>
      </w:r>
      <w:r>
        <w:rPr>
          <w:rFonts w:ascii="Times New Roman" w:hAnsi="Times New Roman" w:cs="Times New Roman"/>
          <w:sz w:val="24"/>
          <w:szCs w:val="24"/>
        </w:rPr>
        <w:t xml:space="preserve"> Гкал/час; ГВС </w:t>
      </w:r>
      <w:r w:rsidRPr="002D2BB8">
        <w:rPr>
          <w:rFonts w:ascii="Times New Roman" w:hAnsi="Times New Roman" w:cs="Times New Roman"/>
          <w:sz w:val="24"/>
          <w:szCs w:val="24"/>
          <w:highlight w:val="yellow"/>
        </w:rPr>
        <w:t>_________</w:t>
      </w:r>
      <w:r>
        <w:rPr>
          <w:rFonts w:ascii="Times New Roman" w:hAnsi="Times New Roman" w:cs="Times New Roman"/>
          <w:sz w:val="24"/>
          <w:szCs w:val="24"/>
        </w:rPr>
        <w:t xml:space="preserve"> Гкал/час; вентиляцию </w:t>
      </w:r>
      <w:r w:rsidRPr="002D2BB8">
        <w:rPr>
          <w:rFonts w:ascii="Times New Roman" w:hAnsi="Times New Roman" w:cs="Times New Roman"/>
          <w:sz w:val="24"/>
          <w:szCs w:val="24"/>
          <w:highlight w:val="yellow"/>
        </w:rPr>
        <w:t>______</w:t>
      </w:r>
      <w:r>
        <w:rPr>
          <w:rFonts w:ascii="Times New Roman" w:hAnsi="Times New Roman" w:cs="Times New Roman"/>
          <w:sz w:val="24"/>
          <w:szCs w:val="24"/>
        </w:rPr>
        <w:t xml:space="preserve"> Гкал/час; технологию </w:t>
      </w:r>
      <w:r w:rsidRPr="002D2BB8">
        <w:rPr>
          <w:rFonts w:ascii="Times New Roman" w:hAnsi="Times New Roman" w:cs="Times New Roman"/>
          <w:sz w:val="24"/>
          <w:szCs w:val="24"/>
          <w:highlight w:val="yellow"/>
        </w:rPr>
        <w:t>_______</w:t>
      </w:r>
      <w:r>
        <w:rPr>
          <w:rFonts w:ascii="Times New Roman" w:hAnsi="Times New Roman" w:cs="Times New Roman"/>
          <w:sz w:val="24"/>
          <w:szCs w:val="24"/>
        </w:rPr>
        <w:t xml:space="preserve"> Гкал/час (присоединенная тепловая нагрузка по каждому объекту теплопотребления определяется Приложением № 1 к Договору).</w:t>
      </w:r>
    </w:p>
    <w:p w14:paraId="7A372669" w14:textId="1AF70C0C" w:rsidR="00BB68E6" w:rsidRDefault="00BB68E6" w:rsidP="00BB68E6">
      <w:pPr>
        <w:pStyle w:val="HTML"/>
        <w:spacing w:line="276" w:lineRule="auto"/>
        <w:ind w:firstLine="652"/>
        <w:jc w:val="both"/>
        <w:rPr>
          <w:rFonts w:ascii="Times New Roman" w:hAnsi="Times New Roman" w:cs="Times New Roman"/>
          <w:sz w:val="24"/>
          <w:szCs w:val="24"/>
        </w:rPr>
      </w:pPr>
      <w:r>
        <w:rPr>
          <w:rFonts w:ascii="Times New Roman" w:hAnsi="Times New Roman" w:cs="Times New Roman"/>
          <w:sz w:val="24"/>
          <w:szCs w:val="24"/>
        </w:rPr>
        <w:t>3.5</w:t>
      </w:r>
      <w:r w:rsidR="00B1300E">
        <w:rPr>
          <w:rFonts w:ascii="Times New Roman" w:hAnsi="Times New Roman" w:cs="Times New Roman"/>
          <w:sz w:val="24"/>
          <w:szCs w:val="24"/>
        </w:rPr>
        <w:t>.</w:t>
      </w:r>
      <w:r>
        <w:rPr>
          <w:rFonts w:ascii="Times New Roman" w:hAnsi="Times New Roman" w:cs="Times New Roman"/>
          <w:sz w:val="24"/>
          <w:szCs w:val="24"/>
        </w:rPr>
        <w:t xml:space="preserve"> Ориентировочный договорной объём отпуска тепловой энергии,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 </w:t>
      </w:r>
      <w:r w:rsidRPr="002D2BB8">
        <w:rPr>
          <w:rFonts w:ascii="Times New Roman" w:hAnsi="Times New Roman" w:cs="Times New Roman"/>
          <w:sz w:val="24"/>
          <w:szCs w:val="24"/>
          <w:highlight w:val="yellow"/>
        </w:rPr>
        <w:t>_________________</w:t>
      </w:r>
      <w:r>
        <w:rPr>
          <w:rFonts w:ascii="Times New Roman" w:hAnsi="Times New Roman" w:cs="Times New Roman"/>
          <w:sz w:val="24"/>
          <w:szCs w:val="24"/>
        </w:rPr>
        <w:t xml:space="preserve"> Гкал </w:t>
      </w:r>
      <w:r w:rsidRPr="002D2BB8">
        <w:rPr>
          <w:rFonts w:ascii="Times New Roman" w:hAnsi="Times New Roman" w:cs="Times New Roman"/>
          <w:sz w:val="24"/>
          <w:szCs w:val="24"/>
          <w:highlight w:val="yellow"/>
        </w:rPr>
        <w:t>________</w:t>
      </w:r>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(Приложение № 2 к Договору). </w:t>
      </w:r>
    </w:p>
    <w:p w14:paraId="30C97585" w14:textId="1B966D6D" w:rsidR="00BB68E6" w:rsidRDefault="00BB68E6" w:rsidP="00BB68E6">
      <w:pPr>
        <w:pStyle w:val="Bodytext20"/>
        <w:tabs>
          <w:tab w:val="left" w:pos="0"/>
          <w:tab w:val="left" w:pos="993"/>
          <w:tab w:val="left" w:pos="1276"/>
        </w:tabs>
        <w:spacing w:line="276" w:lineRule="auto"/>
        <w:ind w:firstLine="652"/>
        <w:jc w:val="both"/>
        <w:rPr>
          <w:sz w:val="24"/>
          <w:szCs w:val="24"/>
        </w:rPr>
      </w:pPr>
      <w:r>
        <w:rPr>
          <w:sz w:val="24"/>
          <w:szCs w:val="24"/>
        </w:rPr>
        <w:t xml:space="preserve">3.6 </w:t>
      </w:r>
      <w:r w:rsidR="00B1300E">
        <w:rPr>
          <w:sz w:val="24"/>
          <w:szCs w:val="24"/>
        </w:rPr>
        <w:t>.</w:t>
      </w:r>
      <w:r>
        <w:rPr>
          <w:sz w:val="24"/>
          <w:szCs w:val="24"/>
        </w:rPr>
        <w:t xml:space="preserve"> ТСО обязуется:</w:t>
      </w:r>
    </w:p>
    <w:p w14:paraId="3BAE2E08" w14:textId="5E8AE27B" w:rsidR="00BB68E6" w:rsidRDefault="00BB68E6" w:rsidP="00BB68E6">
      <w:pPr>
        <w:pStyle w:val="Bodytext20"/>
        <w:tabs>
          <w:tab w:val="left" w:pos="0"/>
          <w:tab w:val="left" w:pos="993"/>
          <w:tab w:val="left" w:pos="1276"/>
        </w:tabs>
        <w:spacing w:line="276" w:lineRule="auto"/>
        <w:ind w:firstLine="652"/>
        <w:jc w:val="both"/>
        <w:rPr>
          <w:sz w:val="24"/>
          <w:szCs w:val="24"/>
        </w:rPr>
      </w:pPr>
      <w:r>
        <w:rPr>
          <w:sz w:val="24"/>
          <w:szCs w:val="24"/>
        </w:rPr>
        <w:t xml:space="preserve">  3.6.1</w:t>
      </w:r>
      <w:r w:rsidR="00B1300E">
        <w:rPr>
          <w:sz w:val="24"/>
          <w:szCs w:val="24"/>
        </w:rPr>
        <w:t>.</w:t>
      </w:r>
      <w:r>
        <w:rPr>
          <w:sz w:val="24"/>
          <w:szCs w:val="24"/>
        </w:rPr>
        <w:t xml:space="preserve"> Поддерживать в точке поставки величину давления, обеспечивающую перепад давления между подающим и обратным трубопроводами, обеспечивающий распределение гидравлических нагрузок в соответствии с расчетными величинами.</w:t>
      </w:r>
    </w:p>
    <w:p w14:paraId="2428C405" w14:textId="39C753B8" w:rsidR="00BB68E6" w:rsidRDefault="00BB68E6" w:rsidP="00BB68E6">
      <w:pPr>
        <w:pStyle w:val="Bodytext20"/>
        <w:tabs>
          <w:tab w:val="left" w:pos="0"/>
          <w:tab w:val="left" w:pos="993"/>
          <w:tab w:val="left" w:pos="1276"/>
        </w:tabs>
        <w:spacing w:line="276" w:lineRule="auto"/>
        <w:ind w:firstLine="652"/>
        <w:jc w:val="both"/>
        <w:rPr>
          <w:sz w:val="24"/>
          <w:szCs w:val="24"/>
        </w:rPr>
      </w:pPr>
      <w:r>
        <w:rPr>
          <w:sz w:val="24"/>
          <w:szCs w:val="24"/>
        </w:rPr>
        <w:t xml:space="preserve">  3.6.2</w:t>
      </w:r>
      <w:r w:rsidR="00B1300E">
        <w:rPr>
          <w:sz w:val="24"/>
          <w:szCs w:val="24"/>
        </w:rPr>
        <w:t>.</w:t>
      </w:r>
      <w:r>
        <w:rPr>
          <w:sz w:val="24"/>
          <w:szCs w:val="24"/>
        </w:rPr>
        <w:t xml:space="preserve">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для поддержания на границе эксплуатационной ответственности тепловых сетей Потребителя и ТСО температуры подающей сетевой воды, позволяющей Потребителю обеспечить бесперебойное потребление тепловой энергии, теплоносителя надлежащего качества в соответствии с требованиями законодательства.</w:t>
      </w:r>
    </w:p>
    <w:p w14:paraId="4AF4C8DC" w14:textId="77777777" w:rsidR="00BB68E6" w:rsidRDefault="00BB68E6" w:rsidP="00BB68E6">
      <w:pPr>
        <w:widowControl w:val="0"/>
        <w:shd w:val="clear" w:color="auto" w:fill="FFFFFF"/>
        <w:tabs>
          <w:tab w:val="left" w:pos="0"/>
          <w:tab w:val="left" w:pos="993"/>
          <w:tab w:val="left" w:pos="1276"/>
        </w:tabs>
        <w:spacing w:line="276" w:lineRule="auto"/>
        <w:ind w:firstLine="652"/>
        <w:jc w:val="both"/>
      </w:pPr>
      <w:r>
        <w:t xml:space="preserve">Исполнение данного условия ТСО является встречным к условию соблюдения режима потребления Потребителем. Несоблюдение Потребителем режима потребления освобождает ТСО от ответственности за нарушение качества поставляемых тепловой энергии, теплоносителя. </w:t>
      </w:r>
    </w:p>
    <w:p w14:paraId="2BCA7FFB" w14:textId="00449AC7" w:rsidR="00BB68E6" w:rsidRDefault="00BB68E6" w:rsidP="00BB68E6">
      <w:pPr>
        <w:pStyle w:val="af0"/>
        <w:spacing w:line="276" w:lineRule="auto"/>
        <w:ind w:firstLine="652"/>
        <w:jc w:val="both"/>
        <w:rPr>
          <w:rFonts w:ascii="Times New Roman" w:hAnsi="Times New Roman" w:cs="Times New Roman"/>
          <w:sz w:val="24"/>
          <w:szCs w:val="24"/>
        </w:rPr>
      </w:pPr>
      <w:r>
        <w:rPr>
          <w:rFonts w:ascii="Times New Roman" w:hAnsi="Times New Roman" w:cs="Times New Roman"/>
          <w:sz w:val="24"/>
          <w:szCs w:val="24"/>
        </w:rPr>
        <w:t>3.6.3</w:t>
      </w:r>
      <w:r w:rsidR="00B1300E">
        <w:rPr>
          <w:rFonts w:ascii="Times New Roman" w:hAnsi="Times New Roman" w:cs="Times New Roman"/>
          <w:sz w:val="24"/>
          <w:szCs w:val="24"/>
        </w:rPr>
        <w:t>.</w:t>
      </w:r>
      <w:r>
        <w:rPr>
          <w:rFonts w:ascii="Times New Roman" w:hAnsi="Times New Roman" w:cs="Times New Roman"/>
          <w:sz w:val="24"/>
          <w:szCs w:val="24"/>
        </w:rPr>
        <w:t xml:space="preserve">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14:paraId="129C94C8" w14:textId="1803C35B" w:rsidR="00BB68E6" w:rsidRDefault="00BB68E6" w:rsidP="00BB68E6">
      <w:pPr>
        <w:pStyle w:val="Bodytext20"/>
        <w:tabs>
          <w:tab w:val="left" w:pos="0"/>
          <w:tab w:val="left" w:pos="993"/>
          <w:tab w:val="left" w:pos="1276"/>
        </w:tabs>
        <w:spacing w:line="276" w:lineRule="auto"/>
        <w:ind w:firstLine="652"/>
        <w:jc w:val="both"/>
        <w:rPr>
          <w:sz w:val="24"/>
          <w:szCs w:val="24"/>
        </w:rPr>
      </w:pPr>
      <w:r>
        <w:rPr>
          <w:sz w:val="24"/>
          <w:szCs w:val="24"/>
        </w:rPr>
        <w:t>3.7</w:t>
      </w:r>
      <w:r w:rsidR="00B1300E">
        <w:rPr>
          <w:sz w:val="24"/>
          <w:szCs w:val="24"/>
        </w:rPr>
        <w:t>.</w:t>
      </w:r>
      <w:r>
        <w:rPr>
          <w:sz w:val="24"/>
          <w:szCs w:val="24"/>
        </w:rPr>
        <w:t xml:space="preserve">  Потребитель  обязуется:</w:t>
      </w:r>
    </w:p>
    <w:p w14:paraId="1C0472E8" w14:textId="0ED0D8BE" w:rsidR="00BB68E6" w:rsidRDefault="00BB68E6" w:rsidP="00BB68E6">
      <w:pPr>
        <w:tabs>
          <w:tab w:val="left" w:pos="900"/>
          <w:tab w:val="left" w:pos="1080"/>
        </w:tabs>
        <w:autoSpaceDE w:val="0"/>
        <w:autoSpaceDN w:val="0"/>
        <w:spacing w:line="276" w:lineRule="auto"/>
        <w:ind w:firstLine="652"/>
        <w:jc w:val="both"/>
      </w:pPr>
      <w:r>
        <w:t>3.7.1</w:t>
      </w:r>
      <w:r w:rsidR="00B1300E">
        <w:t>.</w:t>
      </w:r>
      <w:r>
        <w:t xml:space="preserve"> Обеспечить параметры теплоносителя в обратном трубопроводе в точке поставки в соответствии с п. 3.2. настоящего Договора.</w:t>
      </w:r>
    </w:p>
    <w:p w14:paraId="71B8F53C" w14:textId="26CABB8B" w:rsidR="00BB68E6" w:rsidRDefault="00BB68E6" w:rsidP="00BB68E6">
      <w:pPr>
        <w:pStyle w:val="Bodytext20"/>
        <w:tabs>
          <w:tab w:val="left" w:pos="0"/>
          <w:tab w:val="left" w:pos="993"/>
          <w:tab w:val="left" w:pos="1276"/>
        </w:tabs>
        <w:spacing w:line="276" w:lineRule="auto"/>
        <w:ind w:firstLine="652"/>
        <w:jc w:val="both"/>
        <w:rPr>
          <w:sz w:val="24"/>
          <w:szCs w:val="24"/>
        </w:rPr>
      </w:pPr>
      <w:r>
        <w:rPr>
          <w:sz w:val="24"/>
          <w:szCs w:val="24"/>
        </w:rPr>
        <w:t>3.7.2</w:t>
      </w:r>
      <w:r w:rsidR="00B1300E">
        <w:rPr>
          <w:sz w:val="24"/>
          <w:szCs w:val="24"/>
        </w:rPr>
        <w:t>.</w:t>
      </w:r>
      <w:r>
        <w:rPr>
          <w:sz w:val="24"/>
          <w:szCs w:val="24"/>
        </w:rPr>
        <w:t xml:space="preserve"> Соблюдать на своих теплопотребляющих установках расход теплоносителя, норму утечки теплоносителя в отопительный/неотопительный период. Не превышать максимальный расход теплоносителя и нормативную утечку теплоносителя в объеме не </w:t>
      </w:r>
      <w:r>
        <w:rPr>
          <w:sz w:val="24"/>
          <w:szCs w:val="24"/>
        </w:rPr>
        <w:lastRenderedPageBreak/>
        <w:t>более 0,25 % от объема тепловых сетей и теплопотребляющих установок (Приложение № 1 к Договору).</w:t>
      </w:r>
    </w:p>
    <w:p w14:paraId="5FA4FF86" w14:textId="7101A67B" w:rsidR="00BB68E6" w:rsidRDefault="00BB68E6" w:rsidP="00BB68E6">
      <w:pPr>
        <w:tabs>
          <w:tab w:val="left" w:pos="900"/>
          <w:tab w:val="left" w:pos="1080"/>
        </w:tabs>
        <w:autoSpaceDE w:val="0"/>
        <w:autoSpaceDN w:val="0"/>
        <w:spacing w:line="276" w:lineRule="auto"/>
        <w:ind w:firstLine="652"/>
        <w:jc w:val="both"/>
      </w:pPr>
      <w:r>
        <w:t>3.7.3</w:t>
      </w:r>
      <w:r w:rsidR="00B1300E">
        <w:t>.</w:t>
      </w:r>
      <w:r>
        <w:t xml:space="preserve"> Поддерживать давление в обратном трубопроводе со стороны теплопотребляющих установок достаточным для обеспечения залива верхних точек системы, при давлении ниже требуемого Потребитель   устанавливает на тепловом вводе регулятор давления.</w:t>
      </w:r>
    </w:p>
    <w:p w14:paraId="57EB93EA" w14:textId="5A77EEA9" w:rsidR="00BB68E6" w:rsidRDefault="00BB68E6" w:rsidP="00BB68E6">
      <w:pPr>
        <w:tabs>
          <w:tab w:val="left" w:pos="900"/>
          <w:tab w:val="left" w:pos="1080"/>
        </w:tabs>
        <w:autoSpaceDE w:val="0"/>
        <w:autoSpaceDN w:val="0"/>
        <w:spacing w:line="276" w:lineRule="auto"/>
        <w:ind w:firstLine="652"/>
        <w:jc w:val="both"/>
      </w:pPr>
      <w:r>
        <w:t>3.7.4</w:t>
      </w:r>
      <w:r w:rsidR="00B1300E">
        <w:t>.</w:t>
      </w:r>
      <w:r>
        <w:t xml:space="preserve"> Возвращать теплоноситель с качеством, соответствующим действующим нормам и правилам, и условиям Договора. </w:t>
      </w:r>
    </w:p>
    <w:p w14:paraId="039668DB" w14:textId="04AE3482" w:rsidR="00BB68E6" w:rsidRDefault="00BB68E6" w:rsidP="00BB68E6">
      <w:pPr>
        <w:shd w:val="clear" w:color="auto" w:fill="FFFFFF"/>
        <w:tabs>
          <w:tab w:val="num" w:pos="1620"/>
        </w:tabs>
        <w:spacing w:line="276" w:lineRule="auto"/>
        <w:ind w:firstLine="652"/>
        <w:jc w:val="both"/>
      </w:pPr>
      <w:r>
        <w:t>3.7.5</w:t>
      </w:r>
      <w:r w:rsidR="00B1300E">
        <w:t>.</w:t>
      </w:r>
      <w:r>
        <w:t xml:space="preserve"> Оплатить ТСО объем сверхдоговорного потребления или потребления с нарушением режима потребления тепловой энергии, теплоносителя, в том числе в случае превышения фактического объема потребления тепловой энергии,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3C413BCD" w14:textId="685A0E9E" w:rsidR="00BB68E6" w:rsidRDefault="00BB68E6" w:rsidP="00BB68E6">
      <w:pPr>
        <w:shd w:val="clear" w:color="auto" w:fill="FFFFFF"/>
        <w:tabs>
          <w:tab w:val="num" w:pos="1620"/>
        </w:tabs>
        <w:spacing w:line="276" w:lineRule="auto"/>
        <w:ind w:firstLine="652"/>
        <w:jc w:val="both"/>
      </w:pPr>
      <w:r>
        <w:t xml:space="preserve">Оплата объема сверхдоговорного потребления  в предусмотренных настоящим пунктом случаях производится Потребителем одновременно с оплатой стоимости тепловой энергии, теплоносителя, потребленных на объектах теплоснабжения Потребителя в порядке, предусмотренном разделом </w:t>
      </w:r>
      <w:r w:rsidR="00E677F6">
        <w:t>10</w:t>
      </w:r>
      <w:r>
        <w:t xml:space="preserve"> настоящего Договора.</w:t>
      </w:r>
    </w:p>
    <w:p w14:paraId="2DA001B0" w14:textId="10E58A32" w:rsidR="00BB68E6" w:rsidRDefault="00BB68E6" w:rsidP="00BB68E6">
      <w:pPr>
        <w:tabs>
          <w:tab w:val="left" w:pos="900"/>
          <w:tab w:val="left" w:pos="1080"/>
        </w:tabs>
        <w:autoSpaceDE w:val="0"/>
        <w:autoSpaceDN w:val="0"/>
        <w:spacing w:line="276" w:lineRule="auto"/>
        <w:ind w:firstLine="652"/>
        <w:jc w:val="both"/>
      </w:pPr>
      <w:r>
        <w:t>3.8</w:t>
      </w:r>
      <w:r w:rsidR="00B1300E">
        <w:t>.</w:t>
      </w:r>
      <w:r>
        <w:t xml:space="preserve"> ТСО осуществляет контроль за соблюдением Потребителем заданных режимов теплопотребления.</w:t>
      </w:r>
    </w:p>
    <w:p w14:paraId="6E6D8B16" w14:textId="77777777" w:rsidR="00BB68E6" w:rsidRDefault="00BB68E6" w:rsidP="00BB68E6">
      <w:pPr>
        <w:shd w:val="clear" w:color="auto" w:fill="FFFFFF"/>
        <w:spacing w:line="276" w:lineRule="auto"/>
        <w:ind w:right="-1" w:firstLine="540"/>
        <w:jc w:val="center"/>
        <w:rPr>
          <w:b/>
        </w:rPr>
      </w:pPr>
    </w:p>
    <w:p w14:paraId="7B7DB623" w14:textId="77777777" w:rsidR="00BB68E6" w:rsidRDefault="00BB68E6" w:rsidP="00BB68E6">
      <w:pPr>
        <w:shd w:val="clear" w:color="auto" w:fill="FFFFFF"/>
        <w:spacing w:line="276" w:lineRule="auto"/>
        <w:ind w:right="-1" w:firstLine="540"/>
        <w:jc w:val="center"/>
        <w:rPr>
          <w:b/>
        </w:rPr>
      </w:pPr>
      <w:r>
        <w:rPr>
          <w:b/>
        </w:rPr>
        <w:t>4.  Права и обязанности ТСО</w:t>
      </w:r>
    </w:p>
    <w:p w14:paraId="20C15354" w14:textId="77777777" w:rsidR="00BB68E6" w:rsidRDefault="00BB68E6" w:rsidP="00BB68E6">
      <w:pPr>
        <w:shd w:val="clear" w:color="auto" w:fill="FFFFFF"/>
        <w:spacing w:line="276" w:lineRule="auto"/>
        <w:ind w:right="-1" w:firstLine="540"/>
        <w:jc w:val="center"/>
        <w:rPr>
          <w:b/>
        </w:rPr>
      </w:pPr>
    </w:p>
    <w:p w14:paraId="33A685AC" w14:textId="4C4062EF" w:rsidR="00BB68E6" w:rsidRDefault="00BB68E6" w:rsidP="00BB68E6">
      <w:pPr>
        <w:shd w:val="clear" w:color="auto" w:fill="FFFFFF"/>
        <w:spacing w:line="276" w:lineRule="auto"/>
        <w:ind w:firstLine="709"/>
        <w:jc w:val="both"/>
        <w:rPr>
          <w:b/>
        </w:rPr>
      </w:pPr>
      <w:r>
        <w:rPr>
          <w:b/>
        </w:rPr>
        <w:t>4.1</w:t>
      </w:r>
      <w:r w:rsidR="009C142F">
        <w:rPr>
          <w:b/>
        </w:rPr>
        <w:t>.</w:t>
      </w:r>
      <w:r>
        <w:rPr>
          <w:b/>
        </w:rPr>
        <w:t xml:space="preserve">  ТСО обязуется:</w:t>
      </w:r>
    </w:p>
    <w:p w14:paraId="1662EE41" w14:textId="799F6C43" w:rsidR="00BB68E6" w:rsidRDefault="00BB68E6" w:rsidP="00BB68E6">
      <w:pPr>
        <w:shd w:val="clear" w:color="auto" w:fill="FFFFFF"/>
        <w:spacing w:line="276" w:lineRule="auto"/>
        <w:ind w:firstLine="709"/>
        <w:jc w:val="both"/>
      </w:pPr>
      <w:r>
        <w:t>4.1.1</w:t>
      </w:r>
      <w:r w:rsidR="009C142F">
        <w:t>.</w:t>
      </w:r>
      <w:r>
        <w:t xml:space="preserve"> Осуществлять поставку тепловой энергии, теплоносителя до точки поставки, указанной в АРБП, в объеме и с параметрами качества, установленными настоящим Договором и НПА.</w:t>
      </w:r>
    </w:p>
    <w:p w14:paraId="6C5AF420" w14:textId="7CF522A3" w:rsidR="00BB68E6" w:rsidRDefault="00BB68E6" w:rsidP="00BB68E6">
      <w:pPr>
        <w:shd w:val="clear" w:color="auto" w:fill="FFFFFF"/>
        <w:spacing w:line="276" w:lineRule="auto"/>
        <w:ind w:firstLine="709"/>
        <w:jc w:val="both"/>
      </w:pPr>
      <w:r>
        <w:t xml:space="preserve">4.1.2 </w:t>
      </w:r>
      <w:r w:rsidR="009C142F">
        <w:t>.</w:t>
      </w:r>
      <w:r>
        <w:t>Обеспечить надежность теплоснабжения, а именно обеспечить состояние системы теплоснабжения, при котором обеспечивается качество и безопасность теплоснабжения.</w:t>
      </w:r>
    </w:p>
    <w:p w14:paraId="78545886" w14:textId="0E67D8FD" w:rsidR="00BB68E6" w:rsidRDefault="00BB68E6" w:rsidP="00BB68E6">
      <w:pPr>
        <w:shd w:val="clear" w:color="auto" w:fill="FFFFFF"/>
        <w:spacing w:line="276" w:lineRule="auto"/>
        <w:ind w:firstLine="709"/>
        <w:jc w:val="both"/>
      </w:pPr>
      <w:r>
        <w:t>4.1.3</w:t>
      </w:r>
      <w:r w:rsidR="009C142F">
        <w:t>.</w:t>
      </w:r>
      <w:r>
        <w:t xml:space="preserve">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тепловой энергии, теплоносителя в зоне своей эксплуатационной ответственности.</w:t>
      </w:r>
    </w:p>
    <w:p w14:paraId="56D4F1E8" w14:textId="190D607E" w:rsidR="00BB68E6" w:rsidRDefault="00BB68E6" w:rsidP="00BB68E6">
      <w:pPr>
        <w:shd w:val="clear" w:color="auto" w:fill="FFFFFF"/>
        <w:spacing w:line="276" w:lineRule="auto"/>
        <w:ind w:firstLine="709"/>
        <w:jc w:val="both"/>
      </w:pPr>
      <w:r>
        <w:t>4.1.4</w:t>
      </w:r>
      <w:r w:rsidR="009C142F">
        <w:t>.</w:t>
      </w:r>
      <w:r>
        <w:t xml:space="preserve"> Уведомлять Потребителя о начале и продолжительности перерывов подачи тепловой энергии, теплоносителя:</w:t>
      </w:r>
    </w:p>
    <w:p w14:paraId="42513A68" w14:textId="77777777" w:rsidR="00BB68E6" w:rsidRDefault="00BB68E6" w:rsidP="00BB68E6">
      <w:pPr>
        <w:pStyle w:val="af8"/>
        <w:numPr>
          <w:ilvl w:val="0"/>
          <w:numId w:val="13"/>
        </w:numPr>
        <w:shd w:val="clear" w:color="auto" w:fill="FFFFFF"/>
        <w:spacing w:after="0"/>
        <w:ind w:left="720" w:firstLine="709"/>
        <w:jc w:val="both"/>
        <w:rPr>
          <w:rFonts w:ascii="Times New Roman" w:hAnsi="Times New Roman" w:cs="Times New Roman"/>
          <w:sz w:val="24"/>
          <w:szCs w:val="24"/>
        </w:rPr>
      </w:pPr>
      <w:r>
        <w:rPr>
          <w:rFonts w:ascii="Times New Roman" w:hAnsi="Times New Roman" w:cs="Times New Roman"/>
          <w:sz w:val="24"/>
          <w:szCs w:val="24"/>
        </w:rPr>
        <w:t>не менее, чем за 10 дней в межотопительный период - при проведении плановых испытаний и ремонтных работ;</w:t>
      </w:r>
    </w:p>
    <w:p w14:paraId="413A7B8D" w14:textId="77777777" w:rsidR="00BB68E6" w:rsidRDefault="00BB68E6" w:rsidP="00BB68E6">
      <w:pPr>
        <w:pStyle w:val="af8"/>
        <w:numPr>
          <w:ilvl w:val="0"/>
          <w:numId w:val="13"/>
        </w:numPr>
        <w:shd w:val="clear" w:color="auto" w:fill="FFFFFF"/>
        <w:spacing w:after="0"/>
        <w:ind w:left="720" w:firstLine="709"/>
        <w:jc w:val="both"/>
        <w:rPr>
          <w:rFonts w:ascii="Times New Roman" w:hAnsi="Times New Roman" w:cs="Times New Roman"/>
          <w:sz w:val="24"/>
          <w:szCs w:val="24"/>
        </w:rPr>
      </w:pPr>
      <w:r>
        <w:rPr>
          <w:rFonts w:ascii="Times New Roman" w:hAnsi="Times New Roman" w:cs="Times New Roman"/>
          <w:sz w:val="24"/>
          <w:szCs w:val="24"/>
        </w:rPr>
        <w:t>не менее, чем за 24 часа в любое время года - при проведении внеплановых ремонтов;</w:t>
      </w:r>
    </w:p>
    <w:p w14:paraId="7BA2ACE8" w14:textId="77777777" w:rsidR="00BB68E6" w:rsidRDefault="00BB68E6" w:rsidP="00BB68E6">
      <w:pPr>
        <w:pStyle w:val="af8"/>
        <w:numPr>
          <w:ilvl w:val="0"/>
          <w:numId w:val="13"/>
        </w:numPr>
        <w:shd w:val="clear" w:color="auto" w:fill="FFFFFF"/>
        <w:spacing w:after="0"/>
        <w:ind w:left="720" w:firstLine="709"/>
        <w:jc w:val="both"/>
        <w:rPr>
          <w:rFonts w:ascii="Times New Roman" w:hAnsi="Times New Roman" w:cs="Times New Roman"/>
          <w:sz w:val="24"/>
          <w:szCs w:val="24"/>
        </w:rPr>
      </w:pPr>
      <w:r>
        <w:rPr>
          <w:rFonts w:ascii="Times New Roman" w:hAnsi="Times New Roman" w:cs="Times New Roman"/>
          <w:sz w:val="24"/>
          <w:szCs w:val="24"/>
        </w:rPr>
        <w:t>в течение 1 часа после введения ограничения или перерыва - в случае аварийной ситуации.</w:t>
      </w:r>
    </w:p>
    <w:p w14:paraId="2AD03492" w14:textId="77777777" w:rsidR="00BB68E6" w:rsidRDefault="00BB68E6" w:rsidP="00BB68E6">
      <w:pPr>
        <w:pStyle w:val="af8"/>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Начало и продолжительность плановых испытаний и ремонтных работ определяются графиком, утвержденным органом местного самоуправления.</w:t>
      </w:r>
    </w:p>
    <w:p w14:paraId="107D9B49" w14:textId="700D792A" w:rsidR="00BB68E6" w:rsidRDefault="00BB68E6" w:rsidP="00BB68E6">
      <w:pPr>
        <w:shd w:val="clear" w:color="auto" w:fill="FFFFFF"/>
        <w:spacing w:line="276" w:lineRule="auto"/>
        <w:ind w:firstLine="709"/>
        <w:jc w:val="both"/>
      </w:pPr>
      <w:r>
        <w:lastRenderedPageBreak/>
        <w:t>4.1.5</w:t>
      </w:r>
      <w:r w:rsidR="009C142F">
        <w:t>.</w:t>
      </w:r>
      <w:r>
        <w:t xml:space="preserve"> Ежемесячно до 10 (Десятого) числа месяца, следующего за расчетным, выставлять Потребителю платежные документы для оплаты фактического объема тепловой энергии, теплоносителя, поставленных ТСО за расчетный период. </w:t>
      </w:r>
    </w:p>
    <w:p w14:paraId="3DBAF59E" w14:textId="2C13AE81" w:rsidR="00BB68E6" w:rsidRDefault="00BB68E6" w:rsidP="00BB68E6">
      <w:pPr>
        <w:shd w:val="clear" w:color="auto" w:fill="FFFFFF"/>
        <w:spacing w:line="276" w:lineRule="auto"/>
        <w:ind w:firstLine="709"/>
        <w:jc w:val="both"/>
      </w:pPr>
      <w:r>
        <w:t>4.1.6</w:t>
      </w:r>
      <w:r w:rsidR="009C142F">
        <w:t>.</w:t>
      </w:r>
      <w:r>
        <w:t xml:space="preserve">  Требовать от Потребителя оплаты фактического объема тепловой энергии, теплоносителя, поставленных ТСО в соответствии с условиями настоящего Договора. </w:t>
      </w:r>
    </w:p>
    <w:p w14:paraId="486D8DC8" w14:textId="16B03362" w:rsidR="00BB68E6" w:rsidRDefault="00BB68E6" w:rsidP="00BB68E6">
      <w:pPr>
        <w:shd w:val="clear" w:color="auto" w:fill="FFFFFF"/>
        <w:spacing w:line="276" w:lineRule="auto"/>
        <w:ind w:firstLine="709"/>
        <w:jc w:val="both"/>
      </w:pPr>
      <w:r>
        <w:t>4.1.7</w:t>
      </w:r>
      <w:r w:rsidR="009C142F">
        <w:t>.</w:t>
      </w:r>
      <w:r>
        <w:t xml:space="preserve"> Возобновлять, в случае исполнения Потребителем в полном объеме требования о погашении (оплате) задолженности, подачу тепловой энергии,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2DE51443" w14:textId="0B9CC732" w:rsidR="00BB68E6" w:rsidRDefault="00BB68E6" w:rsidP="00BB68E6">
      <w:pPr>
        <w:shd w:val="clear" w:color="auto" w:fill="FFFFFF"/>
        <w:spacing w:line="276" w:lineRule="auto"/>
        <w:ind w:firstLine="709"/>
        <w:jc w:val="both"/>
      </w:pPr>
      <w:r>
        <w:t>4.1.8</w:t>
      </w:r>
      <w:r w:rsidR="009C142F">
        <w:t>.</w:t>
      </w:r>
      <w:r>
        <w:t xml:space="preserve"> Вводить ограничение, прекращение подачи тепловой энергии, теплоносителя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в соответствии   с требованиями действующего законодательства РФ.</w:t>
      </w:r>
    </w:p>
    <w:p w14:paraId="484729AD" w14:textId="4EAE6F4D" w:rsidR="00BB68E6" w:rsidRDefault="00BB68E6" w:rsidP="00BB68E6">
      <w:pPr>
        <w:shd w:val="clear" w:color="auto" w:fill="FFFFFF"/>
        <w:spacing w:line="276" w:lineRule="auto"/>
        <w:ind w:firstLine="709"/>
        <w:jc w:val="both"/>
      </w:pPr>
      <w:r>
        <w:t>4.1.9</w:t>
      </w:r>
      <w:r w:rsidR="009C142F">
        <w:t>.</w:t>
      </w:r>
      <w:r>
        <w:t xml:space="preserve"> Требовать от Потребителя доступа к централизованным сетям инженерно-технического обеспечения, находящимся в эксплуатационной ответственности или балансовой принадлежности ТСО, расположенным в границах объектов Потребителя, для выполнения работ по обслуживанию и эксплуатации таких сетей.</w:t>
      </w:r>
    </w:p>
    <w:p w14:paraId="6D16BBCB" w14:textId="46DAF263" w:rsidR="00BB68E6" w:rsidRDefault="00BB68E6" w:rsidP="00BB68E6">
      <w:pPr>
        <w:shd w:val="clear" w:color="auto" w:fill="FFFFFF"/>
        <w:spacing w:line="276" w:lineRule="auto"/>
        <w:ind w:firstLine="709"/>
        <w:jc w:val="both"/>
      </w:pPr>
      <w:r>
        <w:t>4.1.10</w:t>
      </w:r>
      <w:r w:rsidR="009C142F">
        <w:t>.</w:t>
      </w:r>
      <w:r>
        <w:t xml:space="preserve">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 обобщенную информацию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14:paraId="1C2F54CF" w14:textId="6EC1FF25" w:rsidR="00BB68E6" w:rsidRDefault="00BB68E6" w:rsidP="00BB68E6">
      <w:pPr>
        <w:pStyle w:val="af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4.1.11</w:t>
      </w:r>
      <w:r w:rsidR="009C142F">
        <w:rPr>
          <w:rFonts w:ascii="Times New Roman" w:hAnsi="Times New Roman" w:cs="Times New Roman"/>
          <w:sz w:val="24"/>
          <w:szCs w:val="24"/>
        </w:rPr>
        <w:t>.</w:t>
      </w:r>
      <w:r>
        <w:rPr>
          <w:rFonts w:ascii="Times New Roman" w:hAnsi="Times New Roman" w:cs="Times New Roman"/>
          <w:sz w:val="24"/>
          <w:szCs w:val="24"/>
        </w:rPr>
        <w:t xml:space="preserve"> Нести иные обязанности, предусмотренные настоящим Договором и действующим законодательством РФ.</w:t>
      </w:r>
    </w:p>
    <w:p w14:paraId="5ED538A1" w14:textId="77777777" w:rsidR="00BB68E6" w:rsidRDefault="00BB68E6" w:rsidP="00BB68E6">
      <w:pPr>
        <w:shd w:val="clear" w:color="auto" w:fill="FFFFFF"/>
        <w:spacing w:line="276" w:lineRule="auto"/>
        <w:ind w:firstLine="709"/>
        <w:rPr>
          <w:b/>
        </w:rPr>
      </w:pPr>
    </w:p>
    <w:p w14:paraId="34EA5181" w14:textId="77777777" w:rsidR="00BB68E6" w:rsidRDefault="00BB68E6" w:rsidP="00BB68E6">
      <w:pPr>
        <w:shd w:val="clear" w:color="auto" w:fill="FFFFFF"/>
        <w:spacing w:line="276" w:lineRule="auto"/>
        <w:ind w:firstLine="709"/>
        <w:jc w:val="both"/>
        <w:rPr>
          <w:b/>
        </w:rPr>
      </w:pPr>
      <w:r>
        <w:rPr>
          <w:b/>
        </w:rPr>
        <w:t>4.2. ТСО имеет право:</w:t>
      </w:r>
    </w:p>
    <w:p w14:paraId="1C45939D" w14:textId="0BCC29E8" w:rsidR="00BB68E6" w:rsidRDefault="00BB68E6" w:rsidP="00BB68E6">
      <w:pPr>
        <w:shd w:val="clear" w:color="auto" w:fill="FFFFFF"/>
        <w:spacing w:line="276" w:lineRule="auto"/>
        <w:ind w:firstLine="709"/>
        <w:jc w:val="both"/>
      </w:pPr>
      <w:r>
        <w:t>4.2.1</w:t>
      </w:r>
      <w:r w:rsidR="00590A01">
        <w:t>.</w:t>
      </w:r>
      <w:r>
        <w:t xml:space="preserve"> Осуществлять контроль соблюдения Потребителем условий настоящего Договора, в том числе технического состояния систем теплопотребления, величины потребления тепловой энергии, теплоносителя, согласованной настоящим Договором, а также требовать исполнения Потребителем условий настоящего Договора.</w:t>
      </w:r>
    </w:p>
    <w:p w14:paraId="343CA808" w14:textId="2BF82772" w:rsidR="00BB68E6" w:rsidRDefault="00BB68E6" w:rsidP="00BB68E6">
      <w:pPr>
        <w:shd w:val="clear" w:color="auto" w:fill="FFFFFF"/>
        <w:spacing w:line="276" w:lineRule="auto"/>
        <w:ind w:firstLine="709"/>
        <w:jc w:val="both"/>
      </w:pPr>
      <w:r>
        <w:t>4.2.2</w:t>
      </w:r>
      <w:r w:rsidR="00590A01">
        <w:t>.</w:t>
      </w:r>
      <w:r>
        <w:t xml:space="preserve"> Вводить ограничение и прекращение подачи тепловой энергии, теплоносителя Потребителю в случаях и порядке, предусмотренных действующим законодательством РФ и настоящим Договором. </w:t>
      </w:r>
    </w:p>
    <w:p w14:paraId="16070503" w14:textId="61C6C0F0" w:rsidR="00BB68E6" w:rsidRDefault="00BB68E6" w:rsidP="00BB68E6">
      <w:pPr>
        <w:shd w:val="clear" w:color="auto" w:fill="FFFFFF"/>
        <w:spacing w:line="276" w:lineRule="auto"/>
        <w:ind w:firstLine="709"/>
        <w:jc w:val="both"/>
      </w:pPr>
      <w:r>
        <w:t>4.2.3</w:t>
      </w:r>
      <w:r w:rsidR="00590A01">
        <w:t>.</w:t>
      </w:r>
      <w:r>
        <w:t xml:space="preserve"> Для принятия неотложных мер по предупреждению или ликвидации аварии ограничивать или прекращать подачу тепловой энергии, теплоносителя без согласования с Потребителем, с последующим сообщением ему о причинах отключения в сроки, установленные п 4.1.</w:t>
      </w:r>
      <w:r w:rsidR="00590A01">
        <w:t>4</w:t>
      </w:r>
      <w:r>
        <w:t xml:space="preserve"> настоящего Договора.</w:t>
      </w:r>
    </w:p>
    <w:p w14:paraId="26581038" w14:textId="7010AA17" w:rsidR="00BB68E6" w:rsidRDefault="00BB68E6" w:rsidP="00BB68E6">
      <w:pPr>
        <w:shd w:val="clear" w:color="auto" w:fill="FFFFFF"/>
        <w:spacing w:line="276" w:lineRule="auto"/>
        <w:ind w:firstLine="709"/>
        <w:jc w:val="both"/>
      </w:pPr>
      <w:r>
        <w:t>4.2.4</w:t>
      </w:r>
      <w:r w:rsidR="00590A01">
        <w:t>.</w:t>
      </w:r>
      <w:r>
        <w:t xml:space="preserve">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14:paraId="1B72FCCD" w14:textId="19B2C819" w:rsidR="00BB68E6" w:rsidRDefault="00BB68E6" w:rsidP="00BB68E6">
      <w:pPr>
        <w:shd w:val="clear" w:color="auto" w:fill="FFFFFF"/>
        <w:spacing w:line="276" w:lineRule="auto"/>
        <w:ind w:firstLine="709"/>
        <w:jc w:val="both"/>
      </w:pPr>
      <w:r>
        <w:t>4.2.5</w:t>
      </w:r>
      <w:r w:rsidR="002569A3">
        <w:t>.</w:t>
      </w:r>
      <w:r>
        <w:t xml:space="preserve"> Выдавать разрешение и контролировать включение и выключение тепловых пунктов, систем теплопотребления Потребителя.</w:t>
      </w:r>
    </w:p>
    <w:p w14:paraId="255910C0" w14:textId="0C6D2698" w:rsidR="00BB68E6" w:rsidRDefault="00BB68E6" w:rsidP="00BB68E6">
      <w:pPr>
        <w:shd w:val="clear" w:color="auto" w:fill="FFFFFF"/>
        <w:spacing w:line="276" w:lineRule="auto"/>
        <w:ind w:firstLine="709"/>
        <w:jc w:val="both"/>
      </w:pPr>
      <w:r>
        <w:lastRenderedPageBreak/>
        <w:t>4.2.6</w:t>
      </w:r>
      <w:r w:rsidR="002569A3">
        <w:t>.</w:t>
      </w:r>
      <w:r>
        <w:t xml:space="preserve"> Осуществлять контроль установления персоналом Потребителя расхода теплоносителя. </w:t>
      </w:r>
    </w:p>
    <w:p w14:paraId="64E46C24" w14:textId="3E5B8D46" w:rsidR="00BB68E6" w:rsidRDefault="00BB68E6" w:rsidP="00BB68E6">
      <w:pPr>
        <w:shd w:val="clear" w:color="auto" w:fill="FFFFFF"/>
        <w:spacing w:line="276" w:lineRule="auto"/>
        <w:ind w:firstLine="709"/>
        <w:jc w:val="both"/>
      </w:pPr>
      <w:r>
        <w:t>4.2.7</w:t>
      </w:r>
      <w:r w:rsidR="002569A3">
        <w:t>.</w:t>
      </w:r>
      <w:r>
        <w:t xml:space="preserve"> Выдавать Потребителю рекомендации по установке дроссельных устройств (сопел, шайб), устройств, регулирующих циркуляционный расход теплоносителя.</w:t>
      </w:r>
    </w:p>
    <w:p w14:paraId="2A158B7A" w14:textId="13194744" w:rsidR="00BB68E6" w:rsidRDefault="00BB68E6" w:rsidP="00BB68E6">
      <w:pPr>
        <w:shd w:val="clear" w:color="auto" w:fill="FFFFFF"/>
        <w:spacing w:line="276" w:lineRule="auto"/>
        <w:ind w:firstLine="709"/>
        <w:jc w:val="both"/>
      </w:pPr>
      <w:r>
        <w:t>4.2.8</w:t>
      </w:r>
      <w:r w:rsidR="002569A3">
        <w:t>.</w:t>
      </w:r>
      <w:r>
        <w:t xml:space="preserve"> Требовать в установленных законодательством РФ порядке и случаях компенсации Потребителем затрат, понесенных ТСО в связи с введением ограничения режима потребления и в связи с восстановлением режима потребления.</w:t>
      </w:r>
    </w:p>
    <w:p w14:paraId="17949E77" w14:textId="052B1991" w:rsidR="00BB68E6" w:rsidRDefault="00BB68E6" w:rsidP="00BB68E6">
      <w:pPr>
        <w:shd w:val="clear" w:color="auto" w:fill="FFFFFF"/>
        <w:spacing w:line="276" w:lineRule="auto"/>
        <w:ind w:firstLine="709"/>
        <w:jc w:val="both"/>
      </w:pPr>
      <w:r>
        <w:t>4.2.9</w:t>
      </w:r>
      <w:r w:rsidR="002569A3">
        <w:t>.</w:t>
      </w:r>
      <w:r>
        <w:t xml:space="preserve"> Выдавать Потребителю учетную запись и пароль для входа в личный кабинет Потребителя, содержащий необходимую информацию о взаимоотношениях Сторон по настоящему Договору, возможность направления и получения информационных сообщений, оплаты, а также получения доступа Потребителя к библиотеке НПА.</w:t>
      </w:r>
    </w:p>
    <w:p w14:paraId="3B8FF839" w14:textId="15F0ED69" w:rsidR="00BB68E6" w:rsidRDefault="00BB68E6" w:rsidP="00BB68E6">
      <w:pPr>
        <w:shd w:val="clear" w:color="auto" w:fill="FFFFFF"/>
        <w:spacing w:line="276" w:lineRule="auto"/>
        <w:ind w:firstLine="709"/>
        <w:jc w:val="both"/>
      </w:pPr>
      <w:r>
        <w:t>4.2.10</w:t>
      </w:r>
      <w:r w:rsidR="002569A3">
        <w:t>.</w:t>
      </w:r>
      <w:r>
        <w:t xml:space="preserve"> Осуществлять контроль исполнения Потребителем мероприятий по отключению Объектов, указанных в Приложении №1 к Договору, не позднее даты окончания срока действия Договора. </w:t>
      </w:r>
    </w:p>
    <w:p w14:paraId="1D327701" w14:textId="53FA35DA" w:rsidR="00BB68E6" w:rsidRDefault="00BB68E6" w:rsidP="00BB68E6">
      <w:pPr>
        <w:shd w:val="clear" w:color="auto" w:fill="FFFFFF"/>
        <w:spacing w:line="276" w:lineRule="auto"/>
        <w:ind w:firstLine="709"/>
        <w:jc w:val="both"/>
      </w:pPr>
      <w:r>
        <w:t>4.2.11</w:t>
      </w:r>
      <w:r w:rsidR="002569A3">
        <w:t>.</w:t>
      </w:r>
      <w:r>
        <w:t xml:space="preserve"> Осуществлять иные права, предоставленные ТСО действующим законодательством РФ и настоящим Договором.</w:t>
      </w:r>
    </w:p>
    <w:p w14:paraId="340C221A" w14:textId="77777777" w:rsidR="00BB68E6" w:rsidRDefault="00BB68E6" w:rsidP="00BB68E6">
      <w:pPr>
        <w:shd w:val="clear" w:color="auto" w:fill="FFFFFF"/>
        <w:tabs>
          <w:tab w:val="left" w:pos="926"/>
        </w:tabs>
        <w:spacing w:line="276" w:lineRule="auto"/>
        <w:ind w:right="-1" w:firstLine="540"/>
        <w:jc w:val="center"/>
        <w:rPr>
          <w:b/>
        </w:rPr>
      </w:pPr>
    </w:p>
    <w:p w14:paraId="508516E3" w14:textId="77777777" w:rsidR="00BB68E6" w:rsidRDefault="00BB68E6" w:rsidP="00BB68E6">
      <w:pPr>
        <w:shd w:val="clear" w:color="auto" w:fill="FFFFFF"/>
        <w:tabs>
          <w:tab w:val="left" w:pos="926"/>
        </w:tabs>
        <w:spacing w:line="276" w:lineRule="auto"/>
        <w:ind w:right="-1" w:firstLine="540"/>
        <w:jc w:val="center"/>
        <w:rPr>
          <w:b/>
        </w:rPr>
      </w:pPr>
      <w:r>
        <w:rPr>
          <w:b/>
        </w:rPr>
        <w:t xml:space="preserve">5. Права и обязанности Потребителя </w:t>
      </w:r>
    </w:p>
    <w:p w14:paraId="1CCBDB55" w14:textId="4D0D3FCD" w:rsidR="00BB68E6" w:rsidRDefault="00BB68E6" w:rsidP="00BB68E6">
      <w:pPr>
        <w:shd w:val="clear" w:color="auto" w:fill="FFFFFF"/>
        <w:tabs>
          <w:tab w:val="left" w:pos="926"/>
        </w:tabs>
        <w:spacing w:line="276" w:lineRule="auto"/>
        <w:ind w:right="-1" w:firstLine="540"/>
        <w:jc w:val="center"/>
        <w:rPr>
          <w:b/>
        </w:rPr>
      </w:pPr>
    </w:p>
    <w:p w14:paraId="53AA0FB0" w14:textId="77777777" w:rsidR="00BB68E6" w:rsidRDefault="00BB68E6" w:rsidP="00BB68E6">
      <w:pPr>
        <w:shd w:val="clear" w:color="auto" w:fill="FFFFFF"/>
        <w:tabs>
          <w:tab w:val="left" w:pos="900"/>
          <w:tab w:val="left" w:pos="1080"/>
        </w:tabs>
        <w:autoSpaceDE w:val="0"/>
        <w:autoSpaceDN w:val="0"/>
        <w:spacing w:line="276" w:lineRule="auto"/>
        <w:ind w:firstLine="709"/>
        <w:jc w:val="both"/>
        <w:rPr>
          <w:b/>
        </w:rPr>
      </w:pPr>
      <w:r>
        <w:rPr>
          <w:b/>
        </w:rPr>
        <w:t>5.1 Потребитель  обязуется:</w:t>
      </w:r>
    </w:p>
    <w:p w14:paraId="3E28BB8A" w14:textId="27331278" w:rsidR="00BB68E6" w:rsidRDefault="00BB68E6" w:rsidP="00BB68E6">
      <w:pPr>
        <w:shd w:val="clear" w:color="auto" w:fill="FFFFFF"/>
        <w:tabs>
          <w:tab w:val="left" w:pos="900"/>
          <w:tab w:val="left" w:pos="1080"/>
        </w:tabs>
        <w:autoSpaceDE w:val="0"/>
        <w:autoSpaceDN w:val="0"/>
        <w:spacing w:line="276" w:lineRule="auto"/>
        <w:ind w:firstLine="709"/>
        <w:jc w:val="both"/>
      </w:pPr>
      <w:r>
        <w:t>5.1.1</w:t>
      </w:r>
      <w:r w:rsidR="002569A3">
        <w:t>.</w:t>
      </w:r>
      <w:r>
        <w:t xml:space="preserve"> Исполнять условия настоящего Договора, в том числе оплачивать потребленные тепловую энергию, теплоноситель в соответствии с условиями настоящего Договора, а также соблюдать режим потребления тепловой энергии, теплоносителя.</w:t>
      </w:r>
    </w:p>
    <w:p w14:paraId="3BAF667D" w14:textId="3F342E55" w:rsidR="00BB68E6" w:rsidRDefault="00BB68E6" w:rsidP="00BB68E6">
      <w:pPr>
        <w:shd w:val="clear" w:color="auto" w:fill="FFFFFF"/>
        <w:spacing w:line="276" w:lineRule="auto"/>
        <w:ind w:firstLine="709"/>
        <w:jc w:val="both"/>
      </w:pPr>
      <w:r>
        <w:t>5.1.2</w:t>
      </w:r>
      <w:r w:rsidR="002569A3">
        <w:t>.</w:t>
      </w:r>
      <w:r>
        <w:t xml:space="preserve"> Производить установку максимального циркуляционного расхода теплоносителя регулятором расхода, установку, снятие, замену дроссельных устройств (сопел, шайб) на тепловых узлах, находящихся в зоне эксплуатационной ответственности Потребителя, исключительно в присутствии представителя ТСО с оформлением двустороннего акта. </w:t>
      </w:r>
    </w:p>
    <w:p w14:paraId="52FB9C94" w14:textId="7A39F09C" w:rsidR="00BB68E6" w:rsidRDefault="00BB68E6" w:rsidP="00BB68E6">
      <w:pPr>
        <w:shd w:val="clear" w:color="auto" w:fill="FFFFFF"/>
        <w:tabs>
          <w:tab w:val="left" w:pos="900"/>
          <w:tab w:val="left" w:pos="1080"/>
        </w:tabs>
        <w:autoSpaceDE w:val="0"/>
        <w:autoSpaceDN w:val="0"/>
        <w:spacing w:line="276" w:lineRule="auto"/>
        <w:ind w:firstLine="709"/>
        <w:jc w:val="both"/>
      </w:pPr>
      <w:r>
        <w:t>5.1.3</w:t>
      </w:r>
      <w:r w:rsidR="002569A3">
        <w:t>.</w:t>
      </w:r>
      <w:r>
        <w:t xml:space="preserve">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14:paraId="19B2CB6F" w14:textId="7D3EE2EA" w:rsidR="00BB68E6" w:rsidRDefault="00BB68E6" w:rsidP="00BB68E6">
      <w:pPr>
        <w:shd w:val="clear" w:color="auto" w:fill="FFFFFF"/>
        <w:tabs>
          <w:tab w:val="left" w:pos="900"/>
          <w:tab w:val="left" w:pos="1080"/>
        </w:tabs>
        <w:autoSpaceDE w:val="0"/>
        <w:autoSpaceDN w:val="0"/>
        <w:spacing w:line="276" w:lineRule="auto"/>
        <w:ind w:firstLine="709"/>
        <w:jc w:val="both"/>
      </w:pPr>
      <w:r>
        <w:t>5.1.4</w:t>
      </w:r>
      <w:r w:rsidR="002569A3">
        <w:t>.</w:t>
      </w:r>
      <w:r>
        <w:t xml:space="preserve">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7B3329DA" w14:textId="67BB8F87" w:rsidR="00BB68E6" w:rsidRDefault="00BB68E6" w:rsidP="00BB68E6">
      <w:pPr>
        <w:shd w:val="clear" w:color="auto" w:fill="FFFFFF"/>
        <w:tabs>
          <w:tab w:val="left" w:pos="900"/>
          <w:tab w:val="left" w:pos="1080"/>
        </w:tabs>
        <w:autoSpaceDE w:val="0"/>
        <w:autoSpaceDN w:val="0"/>
        <w:spacing w:line="276" w:lineRule="auto"/>
        <w:ind w:firstLine="709"/>
        <w:jc w:val="both"/>
      </w:pPr>
      <w:r>
        <w:t>5.1.5</w:t>
      </w:r>
      <w:r w:rsidR="002569A3">
        <w:t>.</w:t>
      </w:r>
      <w:r>
        <w:t xml:space="preserve"> По требованию ТСО в срок, указанный в уведомлении, обеспечить доступ к принадлежащим Потребителю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74D989CD"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t>Представитель ТСО имеет право опломбировать отключенные теплопотребляющие установки.</w:t>
      </w:r>
    </w:p>
    <w:p w14:paraId="5888762E" w14:textId="18D9B95F" w:rsidR="00BB68E6" w:rsidRDefault="00BB68E6" w:rsidP="00BB68E6">
      <w:pPr>
        <w:shd w:val="clear" w:color="auto" w:fill="FFFFFF"/>
        <w:tabs>
          <w:tab w:val="left" w:pos="900"/>
          <w:tab w:val="left" w:pos="1080"/>
        </w:tabs>
        <w:autoSpaceDE w:val="0"/>
        <w:autoSpaceDN w:val="0"/>
        <w:spacing w:line="276" w:lineRule="auto"/>
        <w:ind w:firstLine="709"/>
        <w:jc w:val="both"/>
      </w:pPr>
      <w:r>
        <w:t>5.1.6</w:t>
      </w:r>
      <w:r w:rsidR="002569A3">
        <w:t>.</w:t>
      </w:r>
      <w:r>
        <w:t xml:space="preserve">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062AB488"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lastRenderedPageBreak/>
        <w:t>ТСО уведомляет Потребителя  о проведении комиссионной проверки до 12 час. рабочего дня (местного времени), предшествующего дате комиссионной проверки.</w:t>
      </w:r>
    </w:p>
    <w:p w14:paraId="2F5C7583"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t>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w:t>
      </w:r>
    </w:p>
    <w:p w14:paraId="0914ED99" w14:textId="67B25BAE" w:rsidR="00BB68E6" w:rsidRDefault="00BB68E6" w:rsidP="00BB68E6">
      <w:pPr>
        <w:shd w:val="clear" w:color="auto" w:fill="FFFFFF"/>
        <w:tabs>
          <w:tab w:val="left" w:pos="900"/>
          <w:tab w:val="left" w:pos="1080"/>
        </w:tabs>
        <w:autoSpaceDE w:val="0"/>
        <w:autoSpaceDN w:val="0"/>
        <w:spacing w:line="276" w:lineRule="auto"/>
        <w:ind w:firstLine="709"/>
        <w:jc w:val="both"/>
      </w:pPr>
      <w:r>
        <w:t>5.1.7</w:t>
      </w:r>
      <w:r w:rsidR="002569A3">
        <w:t>.</w:t>
      </w:r>
      <w:r>
        <w:t xml:space="preserve"> Обеспечить организацию коммерческого учета потребляемых тепловой энергии, теплоносителя, проводить техническое обслуживание и поверку приборов учёта в соответствии с требованиями действующего законодательства РФ.</w:t>
      </w:r>
    </w:p>
    <w:p w14:paraId="02EBB33E" w14:textId="191314DC" w:rsidR="00BB68E6" w:rsidRDefault="00BB68E6" w:rsidP="00BB68E6">
      <w:pPr>
        <w:pStyle w:val="af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5.1.8</w:t>
      </w:r>
      <w:r w:rsidR="002569A3">
        <w:rPr>
          <w:rFonts w:ascii="Times New Roman" w:hAnsi="Times New Roman" w:cs="Times New Roman"/>
          <w:sz w:val="24"/>
          <w:szCs w:val="24"/>
        </w:rPr>
        <w:t>.</w:t>
      </w:r>
      <w:r>
        <w:rPr>
          <w:rFonts w:ascii="Times New Roman" w:hAnsi="Times New Roman" w:cs="Times New Roman"/>
          <w:sz w:val="24"/>
          <w:szCs w:val="24"/>
        </w:rPr>
        <w:t xml:space="preserve"> Обеспечить сохранность и работоспособность в зоне собственной эксплуатационной ответственности приборов учета тепловой энергии, теплоносителя (Приложение № 6 к Договору). </w:t>
      </w:r>
    </w:p>
    <w:p w14:paraId="27480EE4" w14:textId="0B5260A1" w:rsidR="00BB68E6" w:rsidRDefault="00BB68E6" w:rsidP="00BB68E6">
      <w:pPr>
        <w:shd w:val="clear" w:color="auto" w:fill="FFFFFF"/>
        <w:tabs>
          <w:tab w:val="left" w:pos="900"/>
          <w:tab w:val="left" w:pos="1080"/>
        </w:tabs>
        <w:autoSpaceDE w:val="0"/>
        <w:autoSpaceDN w:val="0"/>
        <w:spacing w:line="276" w:lineRule="auto"/>
        <w:ind w:firstLine="709"/>
        <w:jc w:val="both"/>
      </w:pPr>
      <w:r>
        <w:t>5.1.9</w:t>
      </w:r>
      <w:r w:rsidR="002569A3">
        <w:t>.</w:t>
      </w:r>
      <w:r>
        <w:t xml:space="preserve"> Вести учет потребляемых тепловой энергии, теплоносителя приборным методом и ежемесячно предоставлять до 25 (двадцать пятого) числа текущего месяца в ТСО на бумажном носителе отчет о потреблении тепловой энергии, теплоносителя.</w:t>
      </w:r>
    </w:p>
    <w:p w14:paraId="1270119B"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t>Отчет о потреблении тепловой энергии, теплоносителя, подписанный уполномоченным лицом Потребителя, заверенный печатью Потребителя, должен содержать данные согласно Правилам коммерческого учета,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14:paraId="70602A71"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t>Отчет о потреблении тепловой энергии, теплоносителя может быть представлен на электронных носителях или с использованием автоматизированной информационно-измерительной системы, в том числе через в личный кабинет Потребителя.</w:t>
      </w:r>
    </w:p>
    <w:p w14:paraId="344927AA" w14:textId="51F4EA2F" w:rsidR="00BB68E6" w:rsidRDefault="00BB68E6" w:rsidP="00BB68E6">
      <w:pPr>
        <w:tabs>
          <w:tab w:val="left" w:pos="900"/>
          <w:tab w:val="left" w:pos="1080"/>
        </w:tabs>
        <w:autoSpaceDE w:val="0"/>
        <w:autoSpaceDN w:val="0"/>
        <w:spacing w:line="276" w:lineRule="auto"/>
        <w:ind w:firstLine="709"/>
        <w:jc w:val="both"/>
      </w:pPr>
      <w:r>
        <w:t>5.1.10</w:t>
      </w:r>
      <w:r w:rsidR="002569A3">
        <w:t>.</w:t>
      </w:r>
      <w:r>
        <w:t xml:space="preserve"> Известить ТСО письменно о  неисправности приборов учёта, принадлежащих Потребителю, или их несоответствия требованиям Правил коммерческого учета в порядке, предусмотренном пунктом 8.2.1. Договора.</w:t>
      </w:r>
    </w:p>
    <w:p w14:paraId="75836CE9"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теплоносителя по приборам учета за соответствующий период в сроки, определенные Договором. Произвести их ремонт или замену.</w:t>
      </w:r>
    </w:p>
    <w:p w14:paraId="4DF623C6" w14:textId="1E32B3C8" w:rsidR="00BB68E6" w:rsidRDefault="00BB68E6" w:rsidP="00BB68E6">
      <w:pPr>
        <w:shd w:val="clear" w:color="auto" w:fill="FFFFFF"/>
        <w:tabs>
          <w:tab w:val="left" w:pos="900"/>
          <w:tab w:val="left" w:pos="1080"/>
        </w:tabs>
        <w:autoSpaceDE w:val="0"/>
        <w:autoSpaceDN w:val="0"/>
        <w:spacing w:line="276" w:lineRule="auto"/>
        <w:ind w:firstLine="709"/>
        <w:jc w:val="both"/>
      </w:pPr>
      <w:r>
        <w:t xml:space="preserve">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w:t>
      </w:r>
      <w:r w:rsidR="00E677F6">
        <w:t>8</w:t>
      </w:r>
      <w:r>
        <w:t xml:space="preserve"> настоящего Договора.</w:t>
      </w:r>
    </w:p>
    <w:p w14:paraId="76C749F4" w14:textId="5944DB3B" w:rsidR="00BB68E6" w:rsidRDefault="00BB68E6" w:rsidP="00BB68E6">
      <w:pPr>
        <w:shd w:val="clear" w:color="auto" w:fill="FFFFFF"/>
        <w:tabs>
          <w:tab w:val="left" w:pos="900"/>
          <w:tab w:val="left" w:pos="1080"/>
        </w:tabs>
        <w:autoSpaceDE w:val="0"/>
        <w:autoSpaceDN w:val="0"/>
        <w:spacing w:line="276" w:lineRule="auto"/>
        <w:ind w:firstLine="709"/>
        <w:jc w:val="both"/>
      </w:pPr>
      <w:r>
        <w:t>5.1.11</w:t>
      </w:r>
      <w:r w:rsidR="002569A3">
        <w:t>.</w:t>
      </w:r>
      <w:r>
        <w:t xml:space="preserve"> Подготовить к началу отопительного периода тепловые сети и теплопотребляющие установки для работы в зимних условиях в соответствии с Перечнем мероприятий по подготовке к отопительному периоду (Приложение № 4 к Договору), Правилами оценки готовности к отопительному периоду, утвержденными приказом Минэнерго РФ от 12.03.2013 № 103, по результатам исполнения мероприятий оформить акт готовности к отопительному периоду, получить Паспорт готовности к отопительному периоду в установленном порядке. </w:t>
      </w:r>
    </w:p>
    <w:p w14:paraId="566D0C7A" w14:textId="0E96C0C7" w:rsidR="00BB68E6" w:rsidRDefault="00BB68E6" w:rsidP="00BB68E6">
      <w:pPr>
        <w:shd w:val="clear" w:color="auto" w:fill="FFFFFF"/>
        <w:tabs>
          <w:tab w:val="left" w:pos="900"/>
          <w:tab w:val="left" w:pos="1080"/>
        </w:tabs>
        <w:autoSpaceDE w:val="0"/>
        <w:autoSpaceDN w:val="0"/>
        <w:spacing w:line="276" w:lineRule="auto"/>
        <w:ind w:firstLine="709"/>
        <w:jc w:val="both"/>
      </w:pPr>
      <w:r>
        <w:t>5.1.12</w:t>
      </w:r>
      <w:r w:rsidR="002569A3">
        <w:t>.</w:t>
      </w:r>
      <w:r>
        <w:t xml:space="preserve"> Обеспечить надлежащее техническое состояние и эксплуатацию теплопотребляющих энергоустановок. До приведения тепловой энергоустановки и документации на нее в соответствие требованиям законодательства РФ такая энергоустановка считается несоответствующей и не готовой к подаче теплоносителя. </w:t>
      </w:r>
    </w:p>
    <w:p w14:paraId="30848175" w14:textId="3B4DC260" w:rsidR="00BB68E6" w:rsidRDefault="00BB68E6" w:rsidP="00BB68E6">
      <w:pPr>
        <w:shd w:val="clear" w:color="auto" w:fill="FFFFFF"/>
        <w:tabs>
          <w:tab w:val="left" w:pos="900"/>
          <w:tab w:val="left" w:pos="1080"/>
        </w:tabs>
        <w:autoSpaceDE w:val="0"/>
        <w:autoSpaceDN w:val="0"/>
        <w:spacing w:line="276" w:lineRule="auto"/>
        <w:ind w:firstLine="709"/>
        <w:jc w:val="both"/>
      </w:pPr>
      <w:r>
        <w:lastRenderedPageBreak/>
        <w:t>5.1.13</w:t>
      </w:r>
      <w:r w:rsidR="002569A3">
        <w:t>.</w:t>
      </w:r>
      <w:r>
        <w:t xml:space="preserve"> При подготовке к отопительному периоду до начала отопительного периода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14:paraId="666736E0" w14:textId="7D6814DD" w:rsidR="00BB68E6" w:rsidRDefault="00BB68E6" w:rsidP="00BB68E6">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5.1.14</w:t>
      </w:r>
      <w:r w:rsidR="002569A3">
        <w:rPr>
          <w:rFonts w:ascii="Times New Roman" w:hAnsi="Times New Roman" w:cs="Times New Roman"/>
          <w:sz w:val="24"/>
          <w:szCs w:val="24"/>
        </w:rPr>
        <w:t>.</w:t>
      </w:r>
      <w:r>
        <w:rPr>
          <w:rFonts w:ascii="Times New Roman" w:hAnsi="Times New Roman" w:cs="Times New Roman"/>
          <w:sz w:val="24"/>
          <w:szCs w:val="24"/>
        </w:rPr>
        <w:t xml:space="preserve"> В случае аварийной ситуации:</w:t>
      </w:r>
    </w:p>
    <w:p w14:paraId="20B11342" w14:textId="77777777" w:rsidR="00BB68E6" w:rsidRDefault="00BB68E6" w:rsidP="00BB68E6">
      <w:pPr>
        <w:pStyle w:val="af8"/>
        <w:shd w:val="clear" w:color="auto" w:fill="FFFFFF"/>
        <w:tabs>
          <w:tab w:val="left" w:pos="900"/>
          <w:tab w:val="left" w:pos="1080"/>
        </w:tabs>
        <w:autoSpaceDE w:val="0"/>
        <w:autoSpaceDN w:val="0"/>
        <w:jc w:val="both"/>
        <w:rPr>
          <w:rFonts w:ascii="Times New Roman" w:hAnsi="Times New Roman" w:cs="Times New Roman"/>
          <w:sz w:val="24"/>
          <w:szCs w:val="24"/>
        </w:rPr>
      </w:pPr>
      <w:r>
        <w:rPr>
          <w:rFonts w:ascii="Times New Roman" w:hAnsi="Times New Roman" w:cs="Times New Roman"/>
          <w:sz w:val="24"/>
          <w:szCs w:val="24"/>
        </w:rPr>
        <w:t>- организовать работу дежурного персонала для опорожнения, ремонта и запуска системы отопления в любое время суток и в выходные дни;</w:t>
      </w:r>
    </w:p>
    <w:p w14:paraId="443C8353" w14:textId="77777777" w:rsidR="00BB68E6" w:rsidRDefault="00BB68E6" w:rsidP="00BB68E6">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известить диспетчера ТСО для принятия срочных мер по локализации аварии и до прибытия персонала ТСО оградить место аварии и установить посты дежурных.</w:t>
      </w:r>
    </w:p>
    <w:p w14:paraId="6086D168" w14:textId="39F7A9AF" w:rsidR="00BB68E6" w:rsidRDefault="00BB68E6" w:rsidP="00BB68E6">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5.1.15</w:t>
      </w:r>
      <w:r w:rsidR="002569A3">
        <w:rPr>
          <w:rFonts w:ascii="Times New Roman" w:hAnsi="Times New Roman" w:cs="Times New Roman"/>
          <w:sz w:val="24"/>
          <w:szCs w:val="24"/>
        </w:rPr>
        <w:t>.</w:t>
      </w:r>
      <w:r>
        <w:rPr>
          <w:rFonts w:ascii="Times New Roman" w:hAnsi="Times New Roman" w:cs="Times New Roman"/>
          <w:sz w:val="24"/>
          <w:szCs w:val="24"/>
        </w:rPr>
        <w:t xml:space="preserve"> В обязательном порядке обеспечить периодический доступ уполномоченных представителей ТСО к приборам учета тепловой энергии, теплоносителя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подаче недостоверных показаний приборов учета тепловой энергии, теплоносителя.</w:t>
      </w:r>
    </w:p>
    <w:p w14:paraId="2F1C5CD9" w14:textId="7A61FC53" w:rsidR="00BB68E6" w:rsidRDefault="00BB68E6" w:rsidP="00BB68E6">
      <w:pPr>
        <w:pStyle w:val="af8"/>
        <w:shd w:val="clear" w:color="auto" w:fill="FFFFFF"/>
        <w:tabs>
          <w:tab w:val="left" w:pos="900"/>
          <w:tab w:val="left" w:pos="1080"/>
        </w:tabs>
        <w:autoSpaceDE w:val="0"/>
        <w:autoSpaceDN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5.1.16</w:t>
      </w:r>
      <w:r w:rsidR="002569A3">
        <w:rPr>
          <w:rFonts w:ascii="Times New Roman" w:hAnsi="Times New Roman" w:cs="Times New Roman"/>
          <w:sz w:val="24"/>
          <w:szCs w:val="24"/>
        </w:rPr>
        <w:t>.</w:t>
      </w:r>
      <w:r>
        <w:rPr>
          <w:rFonts w:ascii="Times New Roman" w:hAnsi="Times New Roman" w:cs="Times New Roman"/>
          <w:sz w:val="24"/>
          <w:szCs w:val="24"/>
        </w:rPr>
        <w:t xml:space="preserve"> При реконструкции или расширении существующих систем теплоснабжения, изменении проектных характеристик Объектов потребления, приводящих к изменению количества потребляемых тепловой энергии, теплоносителя и/или параметров теплоносителя, обеспечить исполнение мероприятий по подключению (технологическому присоединению) в строгом соответствии с выданными ТСО в рамках договора технологического присоединения условиями подключения.</w:t>
      </w:r>
    </w:p>
    <w:p w14:paraId="6E22B10B" w14:textId="5191C028" w:rsidR="00BB68E6" w:rsidRDefault="00BB68E6" w:rsidP="00BB68E6">
      <w:pPr>
        <w:shd w:val="clear" w:color="auto" w:fill="FFFFFF"/>
        <w:tabs>
          <w:tab w:val="num" w:pos="1620"/>
        </w:tabs>
        <w:spacing w:line="276" w:lineRule="auto"/>
        <w:jc w:val="both"/>
      </w:pPr>
      <w:r>
        <w:t xml:space="preserve">            5.1.17</w:t>
      </w:r>
      <w:r w:rsidR="002569A3">
        <w:t>.</w:t>
      </w:r>
      <w:r>
        <w:t xml:space="preserve"> Уведомить ТСО не менее чем за 30 (тридцать) рабочих дней об изменении наименования, места регистрации и (или) почтовых / банковских реквизитов. </w:t>
      </w:r>
    </w:p>
    <w:p w14:paraId="43EEE663" w14:textId="77777777" w:rsidR="00BB68E6" w:rsidRDefault="00BB68E6" w:rsidP="00BB68E6">
      <w:pPr>
        <w:shd w:val="clear" w:color="auto" w:fill="FFFFFF"/>
        <w:tabs>
          <w:tab w:val="num" w:pos="1620"/>
        </w:tabs>
        <w:spacing w:line="276" w:lineRule="auto"/>
        <w:ind w:firstLine="709"/>
        <w:jc w:val="both"/>
      </w:pPr>
      <w:r>
        <w:t>5.1.18 Не осуществлять подключения к тепловым сетям и внутренней системе теплопотребления объектов, находящихся в эксплуатационной ответственности Потребителя, новых и реконструированных тепловых сетей, теплопотребляющих установок и источников теплоснабжения.</w:t>
      </w:r>
    </w:p>
    <w:p w14:paraId="3F093350" w14:textId="2889030F" w:rsidR="00BB68E6" w:rsidRDefault="00BB68E6" w:rsidP="00BB68E6">
      <w:pPr>
        <w:shd w:val="clear" w:color="auto" w:fill="FFFFFF"/>
        <w:tabs>
          <w:tab w:val="num" w:pos="1620"/>
        </w:tabs>
        <w:spacing w:line="276" w:lineRule="auto"/>
        <w:ind w:firstLine="709"/>
        <w:jc w:val="both"/>
      </w:pPr>
      <w:r>
        <w:t>5.1.19</w:t>
      </w:r>
      <w:r w:rsidR="00094BD0">
        <w:t>.</w:t>
      </w:r>
      <w:r>
        <w:t xml:space="preserve">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14:paraId="5F026B9D" w14:textId="4E2D9369" w:rsidR="00BB68E6" w:rsidRDefault="00BB68E6" w:rsidP="00BB68E6">
      <w:pPr>
        <w:shd w:val="clear" w:color="auto" w:fill="FFFFFF"/>
        <w:tabs>
          <w:tab w:val="num" w:pos="1620"/>
        </w:tabs>
        <w:spacing w:line="276" w:lineRule="auto"/>
        <w:ind w:firstLine="709"/>
        <w:jc w:val="both"/>
      </w:pPr>
      <w:r>
        <w:t>5.1.20</w:t>
      </w:r>
      <w:r w:rsidR="00094BD0">
        <w:t>.</w:t>
      </w:r>
      <w:r>
        <w:t xml:space="preserve"> При заполнении теплоносителем системы теплопотребления после произведённых Потребителем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теплоносителя.</w:t>
      </w:r>
    </w:p>
    <w:p w14:paraId="7AE740EB" w14:textId="074A7B1B" w:rsidR="00BB68E6" w:rsidRDefault="00BB68E6" w:rsidP="00BB68E6">
      <w:pPr>
        <w:shd w:val="clear" w:color="auto" w:fill="FFFFFF"/>
        <w:tabs>
          <w:tab w:val="num" w:pos="1620"/>
        </w:tabs>
        <w:spacing w:line="276" w:lineRule="auto"/>
        <w:ind w:firstLine="709"/>
        <w:jc w:val="both"/>
      </w:pPr>
      <w:r>
        <w:t>5.1.21</w:t>
      </w:r>
      <w:r w:rsidR="00094BD0">
        <w:t>.</w:t>
      </w:r>
      <w:r>
        <w:t xml:space="preserve"> Не допускать самовольного подключения иных теплопотребляющих установок к тепловым сетям ТСО или собственным тепловым сетям.</w:t>
      </w:r>
    </w:p>
    <w:p w14:paraId="14B2843D" w14:textId="79467756" w:rsidR="00BB68E6" w:rsidRDefault="00BB68E6" w:rsidP="00BB68E6">
      <w:pPr>
        <w:shd w:val="clear" w:color="auto" w:fill="FFFFFF"/>
        <w:tabs>
          <w:tab w:val="num" w:pos="1620"/>
        </w:tabs>
        <w:spacing w:line="276" w:lineRule="auto"/>
        <w:ind w:firstLine="709"/>
        <w:jc w:val="both"/>
      </w:pPr>
      <w:r>
        <w:t>5.1.22</w:t>
      </w:r>
      <w:r w:rsidR="00094BD0">
        <w:t>.</w:t>
      </w:r>
      <w:r>
        <w:t xml:space="preserve"> За свой счет и собственными силами обеспечить сохранность Объектов, теплопотребляющих установок после выполнения мероприятий по их отключению</w:t>
      </w:r>
    </w:p>
    <w:p w14:paraId="1F87DE38" w14:textId="486F6DAE" w:rsidR="00BB68E6" w:rsidRDefault="00BB68E6" w:rsidP="00BB68E6">
      <w:pPr>
        <w:shd w:val="clear" w:color="auto" w:fill="FFFFFF"/>
        <w:tabs>
          <w:tab w:val="num" w:pos="1800"/>
        </w:tabs>
        <w:spacing w:line="276" w:lineRule="auto"/>
        <w:jc w:val="both"/>
      </w:pPr>
      <w:r>
        <w:t xml:space="preserve">            5.1.23</w:t>
      </w:r>
      <w:r w:rsidR="00094BD0">
        <w:t>.</w:t>
      </w:r>
      <w:r>
        <w:t xml:space="preserve">   Нести иные обязанности, предусмотренные настоящим Договором и действующим законодательством РФ.</w:t>
      </w:r>
    </w:p>
    <w:p w14:paraId="3A64DDD1" w14:textId="77777777" w:rsidR="00BB68E6" w:rsidRDefault="00BB68E6" w:rsidP="00BB68E6">
      <w:pPr>
        <w:shd w:val="clear" w:color="auto" w:fill="FFFFFF"/>
        <w:tabs>
          <w:tab w:val="num" w:pos="1800"/>
        </w:tabs>
        <w:spacing w:line="276" w:lineRule="auto"/>
        <w:jc w:val="both"/>
      </w:pPr>
    </w:p>
    <w:p w14:paraId="4A9E5BBD" w14:textId="7B90EE0E" w:rsidR="00BB68E6" w:rsidRDefault="00BB68E6" w:rsidP="00BB68E6">
      <w:pPr>
        <w:shd w:val="clear" w:color="auto" w:fill="FFFFFF"/>
        <w:spacing w:line="276" w:lineRule="auto"/>
        <w:ind w:firstLine="709"/>
        <w:jc w:val="both"/>
        <w:rPr>
          <w:b/>
        </w:rPr>
      </w:pPr>
      <w:r>
        <w:rPr>
          <w:b/>
        </w:rPr>
        <w:t>5.2</w:t>
      </w:r>
      <w:r w:rsidR="004A6AC1">
        <w:rPr>
          <w:b/>
        </w:rPr>
        <w:t>.</w:t>
      </w:r>
      <w:r>
        <w:rPr>
          <w:b/>
        </w:rPr>
        <w:t xml:space="preserve"> Потребитель  имеет право:</w:t>
      </w:r>
    </w:p>
    <w:p w14:paraId="38324012" w14:textId="1F7E4013" w:rsidR="00BB68E6" w:rsidRDefault="00BB68E6" w:rsidP="00BB68E6">
      <w:pPr>
        <w:shd w:val="clear" w:color="auto" w:fill="FFFFFF"/>
        <w:tabs>
          <w:tab w:val="left" w:pos="900"/>
          <w:tab w:val="left" w:pos="1080"/>
        </w:tabs>
        <w:autoSpaceDE w:val="0"/>
        <w:autoSpaceDN w:val="0"/>
        <w:spacing w:line="276" w:lineRule="auto"/>
        <w:ind w:firstLine="709"/>
        <w:jc w:val="both"/>
      </w:pPr>
      <w:r>
        <w:lastRenderedPageBreak/>
        <w:t>5.2.1</w:t>
      </w:r>
      <w:r w:rsidR="004A6AC1">
        <w:t>.</w:t>
      </w:r>
      <w:r>
        <w:t xml:space="preserve"> Подключиться к АСКУТЭ (автоматизированной системе коммерческого учета тепловой энергии, теплоносителя), получить доступ к порталу Потребителя с функционалом, определенным ТСО.</w:t>
      </w:r>
    </w:p>
    <w:p w14:paraId="7AD0C748" w14:textId="7B517B90" w:rsidR="00BB68E6" w:rsidRDefault="00BB68E6" w:rsidP="00BB68E6">
      <w:pPr>
        <w:shd w:val="clear" w:color="auto" w:fill="FFFFFF"/>
        <w:tabs>
          <w:tab w:val="left" w:pos="900"/>
          <w:tab w:val="left" w:pos="1080"/>
        </w:tabs>
        <w:autoSpaceDE w:val="0"/>
        <w:autoSpaceDN w:val="0"/>
        <w:spacing w:line="276" w:lineRule="auto"/>
        <w:ind w:firstLine="709"/>
        <w:jc w:val="both"/>
      </w:pPr>
      <w:r>
        <w:t>5.2.2</w:t>
      </w:r>
      <w:r w:rsidR="003624A4">
        <w:t>.</w:t>
      </w:r>
      <w:r>
        <w:t xml:space="preserve">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потребленные тепловую энергию, теплоноситель по цене и в объеме, указанных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14:paraId="3679FFB5" w14:textId="6701144F" w:rsidR="00BB68E6" w:rsidRDefault="00BB68E6" w:rsidP="00BB68E6">
      <w:pPr>
        <w:shd w:val="clear" w:color="auto" w:fill="FFFFFF"/>
        <w:tabs>
          <w:tab w:val="left" w:pos="900"/>
          <w:tab w:val="left" w:pos="1080"/>
        </w:tabs>
        <w:autoSpaceDE w:val="0"/>
        <w:autoSpaceDN w:val="0"/>
        <w:spacing w:line="276" w:lineRule="auto"/>
        <w:ind w:firstLine="709"/>
        <w:jc w:val="both"/>
      </w:pPr>
      <w:r>
        <w:t>5.2.3</w:t>
      </w:r>
      <w:r w:rsidR="003624A4">
        <w:t>.</w:t>
      </w:r>
      <w:r>
        <w:t xml:space="preserve"> Возложить обязательство по оплате потребленных тепловой энергии, теплоносителя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денежного обязательства третьими лицами Потребитель  несет ответственность, предусмотренную п. 1</w:t>
      </w:r>
      <w:r w:rsidR="00D46F5C">
        <w:t>2</w:t>
      </w:r>
      <w:r>
        <w:t>.4 настоящего Договора .</w:t>
      </w:r>
    </w:p>
    <w:p w14:paraId="0153819F" w14:textId="75DAD88B" w:rsidR="00BB68E6" w:rsidRDefault="00BB68E6" w:rsidP="00BB68E6">
      <w:pPr>
        <w:shd w:val="clear" w:color="auto" w:fill="FFFFFF"/>
        <w:tabs>
          <w:tab w:val="left" w:pos="900"/>
          <w:tab w:val="left" w:pos="1080"/>
        </w:tabs>
        <w:autoSpaceDE w:val="0"/>
        <w:autoSpaceDN w:val="0"/>
        <w:spacing w:line="276" w:lineRule="auto"/>
        <w:ind w:firstLine="709"/>
        <w:jc w:val="both"/>
      </w:pPr>
      <w:r>
        <w:t>5.2.4</w:t>
      </w:r>
      <w:r w:rsidR="003624A4">
        <w:t>.</w:t>
      </w:r>
      <w:r>
        <w:t xml:space="preserve"> Осуществлять иные права, предоставленные Потребителю настоящим Договором и НПА.</w:t>
      </w:r>
    </w:p>
    <w:p w14:paraId="7BA07372" w14:textId="77777777" w:rsidR="00BB68E6" w:rsidRDefault="00BB68E6" w:rsidP="00BB68E6">
      <w:pPr>
        <w:shd w:val="clear" w:color="auto" w:fill="FFFFFF"/>
        <w:spacing w:line="276" w:lineRule="auto"/>
        <w:ind w:right="-1"/>
        <w:jc w:val="center"/>
        <w:rPr>
          <w:b/>
        </w:rPr>
      </w:pPr>
    </w:p>
    <w:p w14:paraId="5579CF94" w14:textId="77777777" w:rsidR="00BB68E6" w:rsidRDefault="00BB68E6" w:rsidP="00BB68E6">
      <w:pPr>
        <w:shd w:val="clear" w:color="auto" w:fill="FFFFFF"/>
        <w:spacing w:line="276" w:lineRule="auto"/>
        <w:ind w:firstLine="709"/>
        <w:jc w:val="center"/>
        <w:rPr>
          <w:bCs/>
        </w:rPr>
      </w:pPr>
      <w:r>
        <w:rPr>
          <w:b/>
        </w:rPr>
        <w:t>6. Порядок взаимодействия Сторон при эксплуатации сетей и систем теплоснабжения</w:t>
      </w:r>
      <w:r>
        <w:t xml:space="preserve"> </w:t>
      </w:r>
      <w:r>
        <w:rPr>
          <w:b/>
        </w:rPr>
        <w:t xml:space="preserve">и исполнении Договора </w:t>
      </w:r>
    </w:p>
    <w:p w14:paraId="3D1D4D30" w14:textId="77777777" w:rsidR="00BB68E6" w:rsidRDefault="00BB68E6" w:rsidP="00BB68E6">
      <w:pPr>
        <w:pStyle w:val="af8"/>
        <w:numPr>
          <w:ilvl w:val="1"/>
          <w:numId w:val="14"/>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Границы обслуживания и ответственность ТСО и Потребителя устанавливаются согласно АРБП. </w:t>
      </w:r>
    </w:p>
    <w:p w14:paraId="2826FDE9" w14:textId="6ADE3900" w:rsidR="00BB68E6" w:rsidRDefault="00BB68E6" w:rsidP="00BB68E6">
      <w:pPr>
        <w:shd w:val="clear" w:color="auto" w:fill="FFFFFF"/>
        <w:spacing w:line="276" w:lineRule="auto"/>
        <w:ind w:firstLine="709"/>
        <w:jc w:val="both"/>
      </w:pPr>
      <w:r>
        <w:t>6.2</w:t>
      </w:r>
      <w:r w:rsidR="003624A4">
        <w:t>.</w:t>
      </w:r>
      <w:r>
        <w:t xml:space="preserve"> Эксплуатация тепловых сетей и оборудования осуществляется Потребителем в соответствии с Правилами технической эксплуатации тепловых энергоустановок. </w:t>
      </w:r>
    </w:p>
    <w:p w14:paraId="7AE79474" w14:textId="34DAF4FF" w:rsidR="00BB68E6" w:rsidRDefault="00BB68E6" w:rsidP="00BB68E6">
      <w:pPr>
        <w:pStyle w:val="af8"/>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xml:space="preserve"> 6.3</w:t>
      </w:r>
      <w:r w:rsidR="003624A4">
        <w:rPr>
          <w:rFonts w:ascii="Times New Roman" w:hAnsi="Times New Roman" w:cs="Times New Roman"/>
          <w:sz w:val="24"/>
          <w:szCs w:val="24"/>
        </w:rPr>
        <w:t>.</w:t>
      </w:r>
      <w:r>
        <w:rPr>
          <w:rFonts w:ascii="Times New Roman" w:hAnsi="Times New Roman" w:cs="Times New Roman"/>
          <w:sz w:val="24"/>
          <w:szCs w:val="24"/>
        </w:rPr>
        <w:t xml:space="preserve"> Отключение (включение) тепловых сетей и систем теплоснабжения Потребителя для проведения планово-профилактических работ и ремонтов производятся:</w:t>
      </w:r>
    </w:p>
    <w:p w14:paraId="21372AEA" w14:textId="6D5B7EF3" w:rsidR="00BB68E6" w:rsidRDefault="00BB68E6" w:rsidP="00BB68E6">
      <w:pPr>
        <w:pStyle w:val="af8"/>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на основании заявки, подписанной уполномоченным лицом Потребителя, предоставленной в ТСО не позднее, чем за 10 (десять) суток;</w:t>
      </w:r>
    </w:p>
    <w:p w14:paraId="5C7627C0" w14:textId="7375823C" w:rsidR="00BB68E6" w:rsidRDefault="00BB68E6" w:rsidP="00BB68E6">
      <w:pPr>
        <w:pStyle w:val="af8"/>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в присутствии уполномоченного представителя ТСО с составлением акта на отключение (включение);</w:t>
      </w:r>
    </w:p>
    <w:p w14:paraId="3BDFDB4C" w14:textId="417DF571" w:rsidR="00BB68E6" w:rsidRDefault="00BB68E6" w:rsidP="00BB68E6">
      <w:pPr>
        <w:pStyle w:val="af8"/>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     персоналом ТСО в случае, если отключение (включение) систем теплоснабжения Потребителя необходимо производить на оборудовании ТСО;</w:t>
      </w:r>
    </w:p>
    <w:p w14:paraId="15ECD7B1" w14:textId="1CEB3970" w:rsidR="00BB68E6" w:rsidRDefault="00BB68E6" w:rsidP="00F91ED2">
      <w:pPr>
        <w:pStyle w:val="af8"/>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персоналом Потребителя в случае, если отключение (включение) выполняется на участках теплотрасс Потребителя, расположенных после задвижек, эксплуатируемых Потребителем. </w:t>
      </w:r>
    </w:p>
    <w:p w14:paraId="3A1B560D" w14:textId="4FAD1A68" w:rsidR="00BB68E6" w:rsidRDefault="00BB68E6" w:rsidP="009B07EF">
      <w:pPr>
        <w:shd w:val="clear" w:color="auto" w:fill="FFFFFF"/>
        <w:tabs>
          <w:tab w:val="left" w:pos="993"/>
        </w:tabs>
        <w:spacing w:line="276" w:lineRule="auto"/>
        <w:ind w:firstLine="300"/>
        <w:jc w:val="both"/>
      </w:pPr>
      <w:r>
        <w:t xml:space="preserve">       6.4</w:t>
      </w:r>
      <w:r w:rsidR="003624A4">
        <w:t>.</w:t>
      </w:r>
      <w:r>
        <w:t xml:space="preserve">   Отключение тепловых сетей и систем теплоснабжения Потребителя в аварийных ситуациях (при технологических нарушениях)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 </w:t>
      </w:r>
    </w:p>
    <w:p w14:paraId="45C105C4" w14:textId="76692DCD" w:rsidR="00BB68E6" w:rsidRDefault="00BB68E6" w:rsidP="009B07EF">
      <w:pPr>
        <w:shd w:val="clear" w:color="auto" w:fill="FFFFFF"/>
        <w:tabs>
          <w:tab w:val="left" w:pos="993"/>
        </w:tabs>
        <w:spacing w:line="276" w:lineRule="auto"/>
        <w:ind w:firstLine="300"/>
        <w:jc w:val="both"/>
      </w:pPr>
      <w:r>
        <w:t xml:space="preserve">       6.5</w:t>
      </w:r>
      <w:r w:rsidR="003624A4">
        <w:t>.</w:t>
      </w:r>
      <w:r>
        <w:t xml:space="preserve">  При температуре наружного воздуха ниже 0°С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14:paraId="19071044" w14:textId="77777777" w:rsidR="00BB68E6" w:rsidRDefault="00BB68E6" w:rsidP="00BB68E6">
      <w:pPr>
        <w:pStyle w:val="af8"/>
        <w:numPr>
          <w:ilvl w:val="1"/>
          <w:numId w:val="15"/>
        </w:numPr>
        <w:shd w:val="clear" w:color="auto" w:fill="FFFFFF"/>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Потребитель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14:paraId="3F07AEEF" w14:textId="4482F787" w:rsidR="00BB68E6" w:rsidRDefault="00BB68E6" w:rsidP="00BB68E6">
      <w:pPr>
        <w:shd w:val="clear" w:color="auto" w:fill="FFFFFF"/>
        <w:spacing w:line="276" w:lineRule="auto"/>
        <w:ind w:firstLine="709"/>
        <w:jc w:val="both"/>
      </w:pPr>
      <w:r>
        <w:t>6.7</w:t>
      </w:r>
      <w:r w:rsidR="003624A4">
        <w:t>.</w:t>
      </w:r>
      <w:r>
        <w:t xml:space="preserve"> 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тепловой энергии, теплоносителя: </w:t>
      </w:r>
    </w:p>
    <w:p w14:paraId="24CEE370" w14:textId="77777777" w:rsidR="00BB68E6" w:rsidRDefault="00BB68E6" w:rsidP="00BB68E6">
      <w:pPr>
        <w:shd w:val="clear" w:color="auto" w:fill="FFFFFF"/>
        <w:spacing w:line="276" w:lineRule="auto"/>
        <w:ind w:firstLine="709"/>
        <w:jc w:val="both"/>
      </w:pPr>
      <w:r>
        <w:t xml:space="preserve">- со стороны ТСО: оперативно-диспетчерская служба, телефоны (3452) _______________, </w:t>
      </w:r>
    </w:p>
    <w:p w14:paraId="2FF806A5" w14:textId="77777777" w:rsidR="00BB68E6" w:rsidRDefault="00BB68E6" w:rsidP="00BB68E6">
      <w:pPr>
        <w:shd w:val="clear" w:color="auto" w:fill="FFFFFF"/>
        <w:spacing w:line="276" w:lineRule="auto"/>
        <w:ind w:firstLine="709"/>
        <w:jc w:val="both"/>
      </w:pPr>
      <w:r>
        <w:t xml:space="preserve">- со стороны Потребителя: 1) ____________________________________________, телефон _______________, факс _____________, E-mail ___________. </w:t>
      </w:r>
    </w:p>
    <w:p w14:paraId="5923C24E" w14:textId="77777777" w:rsidR="00BB68E6" w:rsidRDefault="00BB68E6" w:rsidP="00BB68E6">
      <w:pPr>
        <w:shd w:val="clear" w:color="auto" w:fill="FFFFFF"/>
        <w:spacing w:line="276" w:lineRule="auto"/>
        <w:ind w:firstLine="709"/>
        <w:jc w:val="both"/>
      </w:pPr>
      <w:r>
        <w:t>2) ____________________________________________, телефон _______________, факс _____________, E-mail ___________.</w:t>
      </w:r>
    </w:p>
    <w:p w14:paraId="4BE2066C" w14:textId="2A0CCA81" w:rsidR="00BB68E6" w:rsidRDefault="00BB68E6" w:rsidP="00BB68E6">
      <w:pPr>
        <w:shd w:val="clear" w:color="auto" w:fill="FFFFFF"/>
        <w:spacing w:line="276" w:lineRule="auto"/>
        <w:ind w:firstLine="709"/>
        <w:jc w:val="both"/>
      </w:pPr>
      <w:r>
        <w:t>6.8</w:t>
      </w:r>
      <w:r w:rsidR="003624A4">
        <w:t>.</w:t>
      </w:r>
      <w:r>
        <w:t xml:space="preserve"> В случае изменения со стороны Потребителя лиц, ответственных за выполнение условий настоящего Договора (а также лиц исполняющих их обязанности либо замещающих на период их отсутствия), Потребитель  обязуется незамедлительно письменно уведомить ТСО с указанием контактных данных новых лиц. В случае неисполнения настоящего условия Договора, ТСО не несет ответственность за возникшие в связи с этим негативные последствия, в том числе связанные с внеплановыми и аварийными ограничением и прекращениями теплоснабжения. </w:t>
      </w:r>
    </w:p>
    <w:p w14:paraId="391D4024" w14:textId="22A60D03" w:rsidR="00BB68E6" w:rsidRDefault="00BB68E6" w:rsidP="00BB68E6">
      <w:pPr>
        <w:shd w:val="clear" w:color="auto" w:fill="FFFFFF"/>
        <w:spacing w:line="276" w:lineRule="auto"/>
        <w:ind w:firstLine="709"/>
        <w:jc w:val="both"/>
      </w:pPr>
      <w:r>
        <w:t>6.9</w:t>
      </w:r>
      <w:r w:rsidR="003624A4">
        <w:t>.</w:t>
      </w:r>
      <w:r>
        <w:t xml:space="preserve"> При установке приборов учета тепловой энергии, теплоносителя не в точке поставки, количество тепловой энергии  и теплоносителя, полученных Потребителем, определяется по показаниям приборов учета с учетом потерь тепловой энергии через изоляцию и потерь с утечкой теплоносителя на теплосетях Потребителя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 При установке приборов учета до границы балансовой принадлежности количество потерь тепловой энергии, теплоносителя берется со знаком « - », после границы балансовой принадлежности  со знаком « + ».</w:t>
      </w:r>
    </w:p>
    <w:p w14:paraId="323275ED" w14:textId="0E3A4134" w:rsidR="00BB68E6" w:rsidRDefault="003624A4" w:rsidP="00482F75">
      <w:pPr>
        <w:pStyle w:val="af8"/>
        <w:numPr>
          <w:ilvl w:val="1"/>
          <w:numId w:val="21"/>
        </w:numPr>
        <w:shd w:val="clear" w:color="auto" w:fill="FFFFFF"/>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00BB68E6">
        <w:rPr>
          <w:rFonts w:ascii="Times New Roman" w:hAnsi="Times New Roman" w:cs="Times New Roman"/>
          <w:sz w:val="24"/>
          <w:szCs w:val="24"/>
        </w:rPr>
        <w:t>Производительная утечка теплоносителя и связанные с ней потери тепловой энергии из тепловых сетей и внутридомовых инженерных систем Потребителя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Потребителя .</w:t>
      </w:r>
      <w:r w:rsidR="00BB68E6">
        <w:rPr>
          <w:rFonts w:ascii="Times New Roman" w:hAnsi="Times New Roman" w:cs="Times New Roman"/>
          <w:bCs/>
          <w:sz w:val="24"/>
          <w:szCs w:val="24"/>
        </w:rPr>
        <w:t xml:space="preserve"> </w:t>
      </w:r>
    </w:p>
    <w:p w14:paraId="1E810F82" w14:textId="77777777" w:rsidR="00BB68E6" w:rsidRDefault="00BB68E6" w:rsidP="00BB68E6">
      <w:pPr>
        <w:pStyle w:val="af0"/>
        <w:spacing w:line="276" w:lineRule="auto"/>
        <w:jc w:val="center"/>
        <w:outlineLvl w:val="0"/>
        <w:rPr>
          <w:rFonts w:ascii="Times New Roman" w:hAnsi="Times New Roman" w:cs="Times New Roman"/>
          <w:b/>
          <w:sz w:val="24"/>
          <w:szCs w:val="24"/>
        </w:rPr>
      </w:pPr>
      <w:r w:rsidRPr="0090565F">
        <w:rPr>
          <w:rFonts w:ascii="Times New Roman" w:hAnsi="Times New Roman" w:cs="Times New Roman"/>
          <w:b/>
          <w:sz w:val="24"/>
          <w:szCs w:val="24"/>
        </w:rPr>
        <w:t>7</w:t>
      </w:r>
      <w:r w:rsidRPr="0090565F">
        <w:rPr>
          <w:b/>
          <w:sz w:val="24"/>
          <w:szCs w:val="24"/>
        </w:rPr>
        <w:t>.</w:t>
      </w:r>
      <w:r>
        <w:rPr>
          <w:b/>
        </w:rPr>
        <w:t xml:space="preserve"> </w:t>
      </w:r>
      <w:r>
        <w:rPr>
          <w:rFonts w:ascii="Times New Roman" w:hAnsi="Times New Roman" w:cs="Times New Roman"/>
          <w:b/>
          <w:sz w:val="24"/>
          <w:szCs w:val="24"/>
        </w:rPr>
        <w:t xml:space="preserve">Порядок отключения </w:t>
      </w:r>
    </w:p>
    <w:p w14:paraId="583CB5DB" w14:textId="77777777" w:rsidR="00BB68E6" w:rsidRDefault="00BB68E6" w:rsidP="00BB68E6">
      <w:pPr>
        <w:pStyle w:val="af0"/>
        <w:spacing w:line="276" w:lineRule="auto"/>
        <w:jc w:val="center"/>
        <w:outlineLvl w:val="0"/>
        <w:rPr>
          <w:rFonts w:ascii="Times New Roman" w:hAnsi="Times New Roman" w:cs="Times New Roman"/>
          <w:b/>
          <w:sz w:val="24"/>
          <w:szCs w:val="24"/>
        </w:rPr>
      </w:pPr>
    </w:p>
    <w:p w14:paraId="3FB4642C" w14:textId="77777777" w:rsidR="00482F75"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 xml:space="preserve">.1. </w:t>
      </w:r>
      <w:r>
        <w:rPr>
          <w:rFonts w:ascii="Times New Roman" w:hAnsi="Times New Roman" w:cs="Times New Roman"/>
          <w:sz w:val="24"/>
          <w:szCs w:val="24"/>
        </w:rPr>
        <w:t>Стороны согласовали следующий порядок отключения в связи с прекращением действия Договора:</w:t>
      </w:r>
    </w:p>
    <w:p w14:paraId="0673D556" w14:textId="77777777" w:rsidR="00482F75"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7.1.1. </w:t>
      </w:r>
      <w:r w:rsidRPr="003A68A4">
        <w:rPr>
          <w:rFonts w:ascii="Times New Roman" w:hAnsi="Times New Roman" w:cs="Times New Roman"/>
          <w:sz w:val="24"/>
          <w:szCs w:val="24"/>
        </w:rPr>
        <w:t xml:space="preserve">Потребитель </w:t>
      </w:r>
      <w:r>
        <w:rPr>
          <w:rFonts w:ascii="Times New Roman" w:hAnsi="Times New Roman" w:cs="Times New Roman"/>
          <w:sz w:val="24"/>
          <w:szCs w:val="24"/>
        </w:rPr>
        <w:t>обязан предоставить доступ представителям ТСО к Объектам, указанным в Приложении № 1 к Договору, в 09-00 по местному времени дня, следующего за днем прекращения Договора, указанного в п.14.1 Договора.</w:t>
      </w:r>
    </w:p>
    <w:p w14:paraId="24CC068E" w14:textId="77777777" w:rsidR="00482F75" w:rsidRPr="003A68A4"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7.1.2. Потребитель </w:t>
      </w:r>
      <w:r w:rsidRPr="003A68A4">
        <w:rPr>
          <w:rFonts w:ascii="Times New Roman" w:hAnsi="Times New Roman" w:cs="Times New Roman"/>
          <w:sz w:val="24"/>
          <w:szCs w:val="24"/>
        </w:rPr>
        <w:t xml:space="preserve">обязан выполнить мероприятия по отключению Объектов, указанных в Приложении № 1 к Договору, на своем оборудовании в присутствии представителя ТСО </w:t>
      </w:r>
      <w:r>
        <w:rPr>
          <w:rFonts w:ascii="Times New Roman" w:hAnsi="Times New Roman" w:cs="Times New Roman"/>
          <w:sz w:val="24"/>
          <w:szCs w:val="24"/>
        </w:rPr>
        <w:t>в 09-00 по местному времени дня, следующего за днем прекращения</w:t>
      </w:r>
      <w:r w:rsidRPr="003A68A4">
        <w:rPr>
          <w:rFonts w:ascii="Times New Roman" w:hAnsi="Times New Roman" w:cs="Times New Roman"/>
          <w:sz w:val="24"/>
          <w:szCs w:val="24"/>
        </w:rPr>
        <w:t xml:space="preserve"> действия Договора, </w:t>
      </w:r>
      <w:r>
        <w:rPr>
          <w:rFonts w:ascii="Times New Roman" w:hAnsi="Times New Roman" w:cs="Times New Roman"/>
          <w:sz w:val="24"/>
          <w:szCs w:val="24"/>
        </w:rPr>
        <w:t xml:space="preserve">указанного в п.14.1 Договора, </w:t>
      </w:r>
      <w:r w:rsidRPr="003A68A4">
        <w:rPr>
          <w:rFonts w:ascii="Times New Roman" w:hAnsi="Times New Roman" w:cs="Times New Roman"/>
          <w:sz w:val="24"/>
          <w:szCs w:val="24"/>
        </w:rPr>
        <w:t>подписать акт об отключении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составленный представителем ТСО, и </w:t>
      </w:r>
      <w:r w:rsidRPr="003A68A4">
        <w:rPr>
          <w:rFonts w:ascii="Times New Roman" w:hAnsi="Times New Roman" w:cs="Times New Roman"/>
          <w:sz w:val="24"/>
          <w:szCs w:val="24"/>
        </w:rPr>
        <w:t>обеспечить сохранность пломб, установленных представителем ТСО.</w:t>
      </w:r>
    </w:p>
    <w:p w14:paraId="422445E9" w14:textId="77777777" w:rsidR="00482F75" w:rsidRPr="003A68A4"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 xml:space="preserve">.2. В случае неисполнения Потребителем обязанности по самостоятельному отключению Объектов, указанных в Приложении № 1 к Договору, </w:t>
      </w:r>
      <w:r>
        <w:rPr>
          <w:rFonts w:ascii="Times New Roman" w:hAnsi="Times New Roman" w:cs="Times New Roman"/>
          <w:sz w:val="24"/>
          <w:szCs w:val="24"/>
        </w:rPr>
        <w:t>в порядке, предусмотренном п.7.1 настоящего Договора,</w:t>
      </w:r>
      <w:r w:rsidRPr="003A68A4">
        <w:rPr>
          <w:rFonts w:ascii="Times New Roman" w:hAnsi="Times New Roman" w:cs="Times New Roman"/>
          <w:sz w:val="24"/>
          <w:szCs w:val="24"/>
        </w:rPr>
        <w:t xml:space="preserve"> ТСО </w:t>
      </w:r>
      <w:r>
        <w:rPr>
          <w:rFonts w:ascii="Times New Roman" w:hAnsi="Times New Roman" w:cs="Times New Roman"/>
          <w:sz w:val="24"/>
          <w:szCs w:val="24"/>
        </w:rPr>
        <w:t xml:space="preserve">вправе </w:t>
      </w:r>
      <w:r w:rsidRPr="003A68A4">
        <w:rPr>
          <w:rFonts w:ascii="Times New Roman" w:hAnsi="Times New Roman" w:cs="Times New Roman"/>
          <w:sz w:val="24"/>
          <w:szCs w:val="24"/>
        </w:rPr>
        <w:t>выполн</w:t>
      </w:r>
      <w:r>
        <w:rPr>
          <w:rFonts w:ascii="Times New Roman" w:hAnsi="Times New Roman" w:cs="Times New Roman"/>
          <w:sz w:val="24"/>
          <w:szCs w:val="24"/>
        </w:rPr>
        <w:t>ить</w:t>
      </w:r>
      <w:r w:rsidRPr="003A68A4">
        <w:rPr>
          <w:rFonts w:ascii="Times New Roman" w:hAnsi="Times New Roman" w:cs="Times New Roman"/>
          <w:sz w:val="24"/>
          <w:szCs w:val="24"/>
        </w:rPr>
        <w:t xml:space="preserve"> отключение данных Объектов на тепловых сетях или оборудовании ТСО или теплосетевой организации в день, следующий за </w:t>
      </w:r>
      <w:r>
        <w:rPr>
          <w:rFonts w:ascii="Times New Roman" w:hAnsi="Times New Roman" w:cs="Times New Roman"/>
          <w:sz w:val="24"/>
          <w:szCs w:val="24"/>
        </w:rPr>
        <w:t>днем</w:t>
      </w:r>
      <w:r w:rsidRPr="003A68A4">
        <w:rPr>
          <w:rFonts w:ascii="Times New Roman" w:hAnsi="Times New Roman" w:cs="Times New Roman"/>
          <w:sz w:val="24"/>
          <w:szCs w:val="24"/>
        </w:rPr>
        <w:t xml:space="preserve"> </w:t>
      </w:r>
      <w:r>
        <w:rPr>
          <w:rFonts w:ascii="Times New Roman" w:hAnsi="Times New Roman" w:cs="Times New Roman"/>
          <w:sz w:val="24"/>
          <w:szCs w:val="24"/>
        </w:rPr>
        <w:t>прекращения</w:t>
      </w:r>
      <w:r w:rsidRPr="003A68A4">
        <w:rPr>
          <w:rFonts w:ascii="Times New Roman" w:hAnsi="Times New Roman" w:cs="Times New Roman"/>
          <w:sz w:val="24"/>
          <w:szCs w:val="24"/>
        </w:rPr>
        <w:t xml:space="preserve"> действия Договора. </w:t>
      </w:r>
    </w:p>
    <w:p w14:paraId="049ACAB3" w14:textId="1E59A6E4" w:rsidR="00482F75" w:rsidRPr="00640F98"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Указанные действия ТСО осуществляет в 14-00 по местному времени дня, следующего за днем прекращения Договора, указанного в п.</w:t>
      </w:r>
      <w:r w:rsidR="006B2C6A">
        <w:rPr>
          <w:rFonts w:ascii="Times New Roman" w:hAnsi="Times New Roman" w:cs="Times New Roman"/>
          <w:sz w:val="24"/>
          <w:szCs w:val="24"/>
        </w:rPr>
        <w:t xml:space="preserve"> </w:t>
      </w:r>
      <w:r>
        <w:rPr>
          <w:rFonts w:ascii="Times New Roman" w:hAnsi="Times New Roman" w:cs="Times New Roman"/>
          <w:sz w:val="24"/>
          <w:szCs w:val="24"/>
        </w:rPr>
        <w:t xml:space="preserve">14.1 Договора. Потребитель обязан направить своего представителя к указанному времени и дате по адресу: </w:t>
      </w:r>
      <w:r w:rsidRPr="0019649E">
        <w:rPr>
          <w:rFonts w:ascii="Times New Roman" w:hAnsi="Times New Roman" w:cs="Times New Roman"/>
          <w:sz w:val="24"/>
          <w:szCs w:val="24"/>
          <w:highlight w:val="cyan"/>
        </w:rPr>
        <w:t>__________________________</w:t>
      </w:r>
      <w:r w:rsidR="0090565F" w:rsidRPr="0019649E">
        <w:rPr>
          <w:rFonts w:ascii="Times New Roman" w:hAnsi="Times New Roman" w:cs="Times New Roman"/>
          <w:sz w:val="24"/>
          <w:szCs w:val="24"/>
          <w:highlight w:val="cyan"/>
        </w:rPr>
        <w:t>___________________________</w:t>
      </w:r>
      <w:r w:rsidRPr="0019649E">
        <w:rPr>
          <w:rFonts w:ascii="Times New Roman" w:hAnsi="Times New Roman" w:cs="Times New Roman"/>
          <w:sz w:val="24"/>
          <w:szCs w:val="24"/>
          <w:highlight w:val="cyan"/>
        </w:rPr>
        <w:t>__</w:t>
      </w:r>
      <w:r>
        <w:rPr>
          <w:rFonts w:ascii="Times New Roman" w:hAnsi="Times New Roman" w:cs="Times New Roman"/>
          <w:sz w:val="24"/>
          <w:szCs w:val="24"/>
        </w:rPr>
        <w:t>.</w:t>
      </w:r>
      <w:r w:rsidRPr="00640F98">
        <w:rPr>
          <w:rFonts w:ascii="Times New Roman" w:hAnsi="Times New Roman" w:cs="Times New Roman"/>
          <w:sz w:val="24"/>
          <w:szCs w:val="24"/>
        </w:rPr>
        <w:t xml:space="preserve"> В случае неявки представителя Потребителя отключение производится в его отсутствие. Акт об отключении подписывается </w:t>
      </w:r>
      <w:r>
        <w:rPr>
          <w:rFonts w:ascii="Times New Roman" w:hAnsi="Times New Roman" w:cs="Times New Roman"/>
          <w:sz w:val="24"/>
          <w:szCs w:val="24"/>
        </w:rPr>
        <w:t xml:space="preserve">РСО и </w:t>
      </w:r>
      <w:r w:rsidRPr="00640F98">
        <w:rPr>
          <w:rFonts w:ascii="Times New Roman" w:hAnsi="Times New Roman" w:cs="Times New Roman"/>
          <w:sz w:val="24"/>
          <w:szCs w:val="24"/>
        </w:rPr>
        <w:t xml:space="preserve">двумя независимыми </w:t>
      </w:r>
      <w:r>
        <w:rPr>
          <w:rFonts w:ascii="Times New Roman" w:hAnsi="Times New Roman" w:cs="Times New Roman"/>
          <w:sz w:val="24"/>
          <w:szCs w:val="24"/>
        </w:rPr>
        <w:t>лицами</w:t>
      </w:r>
      <w:r w:rsidRPr="00640F98">
        <w:rPr>
          <w:rFonts w:ascii="Times New Roman" w:hAnsi="Times New Roman" w:cs="Times New Roman"/>
          <w:sz w:val="24"/>
          <w:szCs w:val="24"/>
        </w:rPr>
        <w:t>.</w:t>
      </w:r>
    </w:p>
    <w:p w14:paraId="415EDA58" w14:textId="4DD682B0" w:rsidR="00482F75" w:rsidRPr="003A68A4"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3</w:t>
      </w:r>
      <w:r w:rsidRPr="003A68A4">
        <w:rPr>
          <w:rFonts w:ascii="Times New Roman" w:hAnsi="Times New Roman" w:cs="Times New Roman"/>
          <w:sz w:val="24"/>
          <w:szCs w:val="24"/>
        </w:rPr>
        <w:t>. В случае выявления ТСО самовольного подключения Потребителем иных теплопотребляющих установок</w:t>
      </w:r>
      <w:r>
        <w:rPr>
          <w:rFonts w:ascii="Times New Roman" w:hAnsi="Times New Roman" w:cs="Times New Roman"/>
          <w:sz w:val="24"/>
          <w:szCs w:val="24"/>
        </w:rPr>
        <w:t xml:space="preserve"> (объектов теплопотребления), кроме </w:t>
      </w:r>
      <w:r w:rsidRPr="003A68A4">
        <w:rPr>
          <w:rFonts w:ascii="Times New Roman" w:hAnsi="Times New Roman" w:cs="Times New Roman"/>
          <w:sz w:val="24"/>
          <w:szCs w:val="24"/>
        </w:rPr>
        <w:t>указанных в Приложении № 1 к Договору</w:t>
      </w:r>
      <w:r>
        <w:rPr>
          <w:rFonts w:ascii="Times New Roman" w:hAnsi="Times New Roman" w:cs="Times New Roman"/>
          <w:sz w:val="24"/>
          <w:szCs w:val="24"/>
        </w:rPr>
        <w:t>,</w:t>
      </w:r>
      <w:r w:rsidRPr="003A68A4">
        <w:rPr>
          <w:rFonts w:ascii="Times New Roman" w:hAnsi="Times New Roman" w:cs="Times New Roman"/>
          <w:sz w:val="24"/>
          <w:szCs w:val="24"/>
        </w:rPr>
        <w:t xml:space="preserve"> Потребитель обязан выполнить мероприятия по отключению самовольно подключенных теплопотребляющих установок в момент выявления ТСО самовольного подключения, подписать акт о выявлении самовольного подключения, акт об отключении самовольно подключенных теплопотребляющих установок, обеспечить сохранность установленных представителем ТСО пломб.</w:t>
      </w:r>
    </w:p>
    <w:p w14:paraId="6EEB26FA" w14:textId="77777777" w:rsidR="00482F75" w:rsidRPr="003A68A4" w:rsidRDefault="00482F75" w:rsidP="00482F75">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4</w:t>
      </w:r>
      <w:r w:rsidRPr="003A68A4">
        <w:rPr>
          <w:rFonts w:ascii="Times New Roman" w:hAnsi="Times New Roman" w:cs="Times New Roman"/>
          <w:sz w:val="24"/>
          <w:szCs w:val="24"/>
        </w:rPr>
        <w:t>. В</w:t>
      </w:r>
      <w:r>
        <w:rPr>
          <w:rFonts w:ascii="Times New Roman" w:hAnsi="Times New Roman" w:cs="Times New Roman"/>
          <w:sz w:val="24"/>
          <w:szCs w:val="24"/>
        </w:rPr>
        <w:t xml:space="preserve"> </w:t>
      </w:r>
      <w:r w:rsidRPr="003A68A4">
        <w:rPr>
          <w:rFonts w:ascii="Times New Roman" w:hAnsi="Times New Roman" w:cs="Times New Roman"/>
          <w:sz w:val="24"/>
          <w:szCs w:val="24"/>
        </w:rPr>
        <w:t xml:space="preserve">случае неисполнения Потребителем мероприятий, определенных в п. </w:t>
      </w: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3</w:t>
      </w:r>
      <w:r w:rsidRPr="003A68A4">
        <w:rPr>
          <w:rFonts w:ascii="Times New Roman" w:hAnsi="Times New Roman" w:cs="Times New Roman"/>
          <w:sz w:val="24"/>
          <w:szCs w:val="24"/>
        </w:rPr>
        <w:t xml:space="preserve"> Договора</w:t>
      </w:r>
      <w:r>
        <w:rPr>
          <w:rFonts w:ascii="Times New Roman" w:hAnsi="Times New Roman" w:cs="Times New Roman"/>
          <w:sz w:val="24"/>
          <w:szCs w:val="24"/>
        </w:rPr>
        <w:t>,</w:t>
      </w:r>
      <w:r w:rsidRPr="003A68A4">
        <w:rPr>
          <w:rFonts w:ascii="Times New Roman" w:hAnsi="Times New Roman" w:cs="Times New Roman"/>
          <w:sz w:val="24"/>
          <w:szCs w:val="24"/>
        </w:rPr>
        <w:t xml:space="preserve"> ТСО выполн</w:t>
      </w:r>
      <w:r>
        <w:rPr>
          <w:rFonts w:ascii="Times New Roman" w:hAnsi="Times New Roman" w:cs="Times New Roman"/>
          <w:sz w:val="24"/>
          <w:szCs w:val="24"/>
        </w:rPr>
        <w:t>яет</w:t>
      </w:r>
      <w:r w:rsidRPr="003A68A4">
        <w:rPr>
          <w:rFonts w:ascii="Times New Roman" w:hAnsi="Times New Roman" w:cs="Times New Roman"/>
          <w:sz w:val="24"/>
          <w:szCs w:val="24"/>
        </w:rPr>
        <w:t xml:space="preserve"> отключение </w:t>
      </w:r>
      <w:r>
        <w:rPr>
          <w:rFonts w:ascii="Times New Roman" w:hAnsi="Times New Roman" w:cs="Times New Roman"/>
          <w:sz w:val="24"/>
          <w:szCs w:val="24"/>
        </w:rPr>
        <w:t xml:space="preserve">самовольно подключенных </w:t>
      </w:r>
      <w:r w:rsidRPr="003A68A4">
        <w:rPr>
          <w:rFonts w:ascii="Times New Roman" w:hAnsi="Times New Roman" w:cs="Times New Roman"/>
          <w:sz w:val="24"/>
          <w:szCs w:val="24"/>
        </w:rPr>
        <w:t xml:space="preserve">теплопотребляющих установок на тепловых сетях или оборудовании ТСО или теплосетевой организации </w:t>
      </w:r>
      <w:r w:rsidRPr="00645620">
        <w:rPr>
          <w:rFonts w:ascii="Times New Roman" w:hAnsi="Times New Roman" w:cs="Times New Roman"/>
          <w:sz w:val="24"/>
          <w:szCs w:val="24"/>
        </w:rPr>
        <w:t>в день, следующий за датой выявления самовольного подключения таких теплопотребляющих установок</w:t>
      </w:r>
      <w:r w:rsidRPr="003A68A4">
        <w:rPr>
          <w:rFonts w:ascii="Times New Roman" w:hAnsi="Times New Roman" w:cs="Times New Roman"/>
          <w:sz w:val="24"/>
          <w:szCs w:val="24"/>
        </w:rPr>
        <w:t xml:space="preserve">. </w:t>
      </w:r>
    </w:p>
    <w:p w14:paraId="4E4329D3" w14:textId="77777777" w:rsidR="00482F75" w:rsidRPr="00640F98" w:rsidRDefault="00482F75" w:rsidP="00482F75">
      <w:pPr>
        <w:pStyle w:val="af0"/>
        <w:spacing w:line="276" w:lineRule="auto"/>
        <w:ind w:firstLine="709"/>
        <w:jc w:val="both"/>
        <w:outlineLvl w:val="0"/>
        <w:rPr>
          <w:rFonts w:ascii="Times New Roman" w:hAnsi="Times New Roman" w:cs="Times New Roman"/>
          <w:sz w:val="24"/>
          <w:szCs w:val="24"/>
        </w:rPr>
      </w:pPr>
      <w:r w:rsidRPr="00640F98">
        <w:rPr>
          <w:rFonts w:ascii="Times New Roman" w:hAnsi="Times New Roman" w:cs="Times New Roman"/>
          <w:sz w:val="24"/>
          <w:szCs w:val="24"/>
        </w:rPr>
        <w:t xml:space="preserve">Уведомление Потребителя о дате и времени отключения, а также явке уполномоченного представителя Потребителя выполняется путем направления телефонограммы по телефону, указанному в п. 6.7. Договора, не позднее чем за 2 (Два) часа до отключения. В случае неявки представителя Потребителя отключение производится в его отсутствие. Акт об отключении подписывается </w:t>
      </w:r>
      <w:r>
        <w:rPr>
          <w:rFonts w:ascii="Times New Roman" w:hAnsi="Times New Roman" w:cs="Times New Roman"/>
          <w:sz w:val="24"/>
          <w:szCs w:val="24"/>
        </w:rPr>
        <w:t xml:space="preserve">РСО и </w:t>
      </w:r>
      <w:r w:rsidRPr="00640F98">
        <w:rPr>
          <w:rFonts w:ascii="Times New Roman" w:hAnsi="Times New Roman" w:cs="Times New Roman"/>
          <w:sz w:val="24"/>
          <w:szCs w:val="24"/>
        </w:rPr>
        <w:t xml:space="preserve">двумя независимыми </w:t>
      </w:r>
      <w:r>
        <w:rPr>
          <w:rFonts w:ascii="Times New Roman" w:hAnsi="Times New Roman" w:cs="Times New Roman"/>
          <w:sz w:val="24"/>
          <w:szCs w:val="24"/>
        </w:rPr>
        <w:t>лицами</w:t>
      </w:r>
      <w:r w:rsidRPr="00640F98">
        <w:rPr>
          <w:rFonts w:ascii="Times New Roman" w:hAnsi="Times New Roman" w:cs="Times New Roman"/>
          <w:sz w:val="24"/>
          <w:szCs w:val="24"/>
        </w:rPr>
        <w:t>.</w:t>
      </w:r>
    </w:p>
    <w:p w14:paraId="01A857CD" w14:textId="77777777" w:rsidR="00482F75" w:rsidRDefault="00482F75" w:rsidP="00482F75">
      <w:pPr>
        <w:shd w:val="clear" w:color="auto" w:fill="FFFFFF"/>
        <w:spacing w:line="276" w:lineRule="auto"/>
        <w:ind w:firstLine="709"/>
        <w:jc w:val="both"/>
      </w:pPr>
      <w:r>
        <w:t>7</w:t>
      </w:r>
      <w:r w:rsidRPr="003A68A4">
        <w:t>.</w:t>
      </w:r>
      <w:r>
        <w:t>5</w:t>
      </w:r>
      <w:r w:rsidRPr="003A68A4">
        <w:t xml:space="preserve">. Подписывая настоящий Договор, Потребитель дает согласие на отключение теплопотребляющих установок силами ТСО в </w:t>
      </w:r>
      <w:r>
        <w:t xml:space="preserve">предусмотренных законом и настоящим Договором </w:t>
      </w:r>
      <w:r w:rsidRPr="003A68A4">
        <w:t>случаях.</w:t>
      </w:r>
    </w:p>
    <w:p w14:paraId="17782903" w14:textId="77777777" w:rsidR="00BB68E6" w:rsidRDefault="00BB68E6" w:rsidP="00BB68E6">
      <w:pPr>
        <w:shd w:val="clear" w:color="auto" w:fill="FFFFFF"/>
        <w:spacing w:line="276" w:lineRule="auto"/>
        <w:ind w:right="-1"/>
        <w:jc w:val="center"/>
        <w:outlineLvl w:val="0"/>
        <w:rPr>
          <w:b/>
        </w:rPr>
      </w:pPr>
    </w:p>
    <w:p w14:paraId="77CA0BDD" w14:textId="3F3BFD50" w:rsidR="00BB68E6" w:rsidRDefault="00BB68E6" w:rsidP="00BB68E6">
      <w:pPr>
        <w:shd w:val="clear" w:color="auto" w:fill="FFFFFF"/>
        <w:spacing w:line="276" w:lineRule="auto"/>
        <w:ind w:right="-1"/>
        <w:jc w:val="center"/>
        <w:outlineLvl w:val="0"/>
        <w:rPr>
          <w:b/>
        </w:rPr>
      </w:pPr>
      <w:r>
        <w:rPr>
          <w:b/>
        </w:rPr>
        <w:t>8.</w:t>
      </w:r>
      <w:r w:rsidR="006B2C6A">
        <w:rPr>
          <w:b/>
        </w:rPr>
        <w:t xml:space="preserve"> </w:t>
      </w:r>
      <w:r>
        <w:rPr>
          <w:b/>
        </w:rPr>
        <w:t>Учет потребленной тепловой энергии, теплоносителя</w:t>
      </w:r>
    </w:p>
    <w:p w14:paraId="1D360AD5" w14:textId="77777777" w:rsidR="00BB68E6" w:rsidRDefault="00BB68E6" w:rsidP="00BB68E6">
      <w:pPr>
        <w:shd w:val="clear" w:color="auto" w:fill="FFFFFF"/>
        <w:spacing w:line="276" w:lineRule="auto"/>
        <w:ind w:right="-1"/>
        <w:jc w:val="center"/>
        <w:outlineLvl w:val="0"/>
        <w:rPr>
          <w:b/>
        </w:rPr>
      </w:pPr>
    </w:p>
    <w:p w14:paraId="3D4A566F" w14:textId="6A565C0C" w:rsidR="00BB68E6" w:rsidRDefault="00BB68E6" w:rsidP="00BB68E6">
      <w:pPr>
        <w:shd w:val="clear" w:color="auto" w:fill="FFFFFF"/>
        <w:spacing w:line="276" w:lineRule="auto"/>
        <w:ind w:firstLine="709"/>
        <w:jc w:val="both"/>
      </w:pPr>
      <w:r>
        <w:t>8.1</w:t>
      </w:r>
      <w:r w:rsidR="001B4408">
        <w:t>.</w:t>
      </w:r>
      <w:r>
        <w:t xml:space="preserve"> Количество (объем) тепловой энергии, теплоносителя определяется в соответствии с нормами и требованиями действующего законодательства РФ.</w:t>
      </w:r>
    </w:p>
    <w:p w14:paraId="67E2BDFC" w14:textId="408BDDD3" w:rsidR="00BB68E6" w:rsidRDefault="00BB68E6" w:rsidP="00BB68E6">
      <w:pPr>
        <w:shd w:val="clear" w:color="auto" w:fill="FFFFFF"/>
        <w:spacing w:line="276" w:lineRule="auto"/>
        <w:ind w:firstLine="709"/>
        <w:jc w:val="both"/>
      </w:pPr>
      <w:r>
        <w:t>8.2</w:t>
      </w:r>
      <w:r w:rsidR="001B4408">
        <w:t>.</w:t>
      </w:r>
      <w:r>
        <w:t xml:space="preserve"> Сторонами определен следующий порядок взаимодействия при проведении проверки показаний прибора учета тепловой энергии, теплоносителя в случае выявления его неисправности:</w:t>
      </w:r>
    </w:p>
    <w:p w14:paraId="009F4857" w14:textId="75CF577D" w:rsidR="00BB68E6" w:rsidRDefault="00BB68E6" w:rsidP="00BB68E6">
      <w:pPr>
        <w:pStyle w:val="a4"/>
        <w:shd w:val="clear" w:color="auto" w:fill="FFFFFF"/>
        <w:spacing w:line="276" w:lineRule="auto"/>
        <w:ind w:firstLine="709"/>
        <w:rPr>
          <w:sz w:val="24"/>
          <w:szCs w:val="24"/>
        </w:rPr>
      </w:pPr>
      <w:r>
        <w:rPr>
          <w:sz w:val="24"/>
          <w:szCs w:val="24"/>
        </w:rPr>
        <w:t>8.2.1</w:t>
      </w:r>
      <w:r w:rsidR="001B4408">
        <w:rPr>
          <w:sz w:val="24"/>
          <w:szCs w:val="24"/>
        </w:rPr>
        <w:t>.</w:t>
      </w:r>
      <w:r>
        <w:rPr>
          <w:sz w:val="24"/>
          <w:szCs w:val="24"/>
        </w:rPr>
        <w:t xml:space="preserve"> При выявлении Потребителем неисправности прибора учета тепловой энергии, теплоносителя Потребитель  обязан: </w:t>
      </w:r>
    </w:p>
    <w:p w14:paraId="79A6D245"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в течение суток известить о выявленном нарушении ТСО телефонограммой по номеру телефона  8 (3452) 386-200;</w:t>
      </w:r>
    </w:p>
    <w:p w14:paraId="0FDDA8C4" w14:textId="77777777" w:rsidR="00BB68E6" w:rsidRDefault="00BB68E6" w:rsidP="00BB68E6">
      <w:pPr>
        <w:pStyle w:val="a4"/>
        <w:shd w:val="clear" w:color="auto" w:fill="FFFFFF"/>
        <w:spacing w:line="276" w:lineRule="auto"/>
        <w:ind w:firstLine="709"/>
        <w:rPr>
          <w:sz w:val="24"/>
          <w:szCs w:val="24"/>
        </w:rPr>
      </w:pPr>
      <w:r>
        <w:rPr>
          <w:sz w:val="24"/>
          <w:szCs w:val="24"/>
        </w:rPr>
        <w:lastRenderedPageBreak/>
        <w:t>•</w:t>
      </w:r>
      <w:r>
        <w:rPr>
          <w:sz w:val="24"/>
          <w:szCs w:val="24"/>
        </w:rPr>
        <w:tab/>
        <w:t>составить и передать в ТСО акт, подписанный представителем Потребителя и/или обслуживающей прибор учета организацией, содержащий сведения о выявленном нарушении, дату и время его выявления, а также иную необходимую информацию, предусмотренную настоящим Договором;</w:t>
      </w:r>
    </w:p>
    <w:p w14:paraId="45A0246B"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передать в ТСО отчет о теплопотреблении за соответствующий период в сроки, определенные настоящим Договором;</w:t>
      </w:r>
    </w:p>
    <w:p w14:paraId="2BA20612"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обеспечить доступ к прибору учета тепловой энергии, теплоносителя  представителю ТСО;</w:t>
      </w:r>
    </w:p>
    <w:p w14:paraId="01CFBB48"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19506B5C"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3D3376BA" w14:textId="5F4CE535" w:rsidR="00BB68E6" w:rsidRDefault="00BB68E6" w:rsidP="00BB68E6">
      <w:pPr>
        <w:pStyle w:val="a4"/>
        <w:shd w:val="clear" w:color="auto" w:fill="FFFFFF"/>
        <w:spacing w:line="276" w:lineRule="auto"/>
        <w:ind w:firstLine="709"/>
        <w:rPr>
          <w:sz w:val="24"/>
          <w:szCs w:val="24"/>
        </w:rPr>
      </w:pPr>
      <w:r>
        <w:rPr>
          <w:sz w:val="24"/>
          <w:szCs w:val="24"/>
        </w:rPr>
        <w:t>8.2.2</w:t>
      </w:r>
      <w:r w:rsidR="001B4408">
        <w:rPr>
          <w:sz w:val="24"/>
          <w:szCs w:val="24"/>
        </w:rPr>
        <w:t>.</w:t>
      </w:r>
      <w:r>
        <w:rPr>
          <w:sz w:val="24"/>
          <w:szCs w:val="24"/>
        </w:rPr>
        <w:t xml:space="preserve"> При выявлении ТСО неисправности прибора учета тепловой энергии, теплоносителя:</w:t>
      </w:r>
    </w:p>
    <w:p w14:paraId="7A5E80ED" w14:textId="77777777" w:rsidR="00BB68E6" w:rsidRDefault="00BB68E6" w:rsidP="00BB68E6">
      <w:pPr>
        <w:pStyle w:val="a4"/>
        <w:shd w:val="clear" w:color="auto" w:fill="FFFFFF"/>
        <w:spacing w:line="276" w:lineRule="auto"/>
        <w:ind w:firstLine="709"/>
        <w:rPr>
          <w:sz w:val="24"/>
          <w:szCs w:val="24"/>
        </w:rPr>
      </w:pPr>
      <w:r>
        <w:rPr>
          <w:sz w:val="24"/>
          <w:szCs w:val="24"/>
        </w:rPr>
        <w:t xml:space="preserve">ТСО вправе: </w:t>
      </w:r>
    </w:p>
    <w:p w14:paraId="16850F9E"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 xml:space="preserve">незамедлительно известить об этом Потребителя телефонограммой по номеру телефона 8 (3452) </w:t>
      </w:r>
      <w:r w:rsidRPr="0019649E">
        <w:rPr>
          <w:sz w:val="24"/>
          <w:szCs w:val="24"/>
          <w:highlight w:val="cyan"/>
        </w:rPr>
        <w:t xml:space="preserve">_____ ______;  </w:t>
      </w:r>
    </w:p>
    <w:p w14:paraId="09B4DC45"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при необходимости направить своего представителя для составления акта выявленных недостатков или проверки функционирования прибора учета тепловой энергии, теплоносителя, снятия контрольных показаний в заранее согласованное время.</w:t>
      </w:r>
    </w:p>
    <w:p w14:paraId="7A72FB8F" w14:textId="77777777" w:rsidR="00BB68E6" w:rsidRDefault="00BB68E6" w:rsidP="00BB68E6">
      <w:pPr>
        <w:pStyle w:val="a4"/>
        <w:shd w:val="clear" w:color="auto" w:fill="FFFFFF"/>
        <w:spacing w:line="276" w:lineRule="auto"/>
        <w:ind w:firstLine="709"/>
        <w:rPr>
          <w:sz w:val="24"/>
          <w:szCs w:val="24"/>
        </w:rPr>
      </w:pPr>
      <w:r>
        <w:rPr>
          <w:sz w:val="24"/>
          <w:szCs w:val="24"/>
        </w:rPr>
        <w:t>Потребитель  обязан:</w:t>
      </w:r>
    </w:p>
    <w:p w14:paraId="28299B81"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незамедлительно обеспечить представителю ТСО доступ к прибору учета тепловой энергии, теплоносителя;</w:t>
      </w:r>
    </w:p>
    <w:p w14:paraId="5F3F75C2"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209581C6" w14:textId="77777777" w:rsidR="00BB68E6" w:rsidRDefault="00BB68E6" w:rsidP="00BB68E6">
      <w:pPr>
        <w:pStyle w:val="a4"/>
        <w:shd w:val="clear" w:color="auto" w:fill="FFFFFF"/>
        <w:spacing w:line="276" w:lineRule="auto"/>
        <w:ind w:firstLine="709"/>
        <w:rPr>
          <w:sz w:val="24"/>
          <w:szCs w:val="24"/>
        </w:rPr>
      </w:pPr>
      <w:r>
        <w:rPr>
          <w:sz w:val="24"/>
          <w:szCs w:val="24"/>
        </w:rPr>
        <w:t>•</w:t>
      </w:r>
      <w:r>
        <w:rPr>
          <w:sz w:val="24"/>
          <w:szCs w:val="24"/>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22A04ACB" w14:textId="3547FD71" w:rsidR="00BB68E6" w:rsidRDefault="00BB68E6" w:rsidP="00BB68E6">
      <w:pPr>
        <w:pStyle w:val="a4"/>
        <w:shd w:val="clear" w:color="auto" w:fill="FFFFFF"/>
        <w:spacing w:line="276" w:lineRule="auto"/>
        <w:ind w:firstLine="709"/>
        <w:rPr>
          <w:sz w:val="24"/>
          <w:szCs w:val="24"/>
        </w:rPr>
      </w:pPr>
      <w:r>
        <w:rPr>
          <w:sz w:val="24"/>
          <w:szCs w:val="24"/>
        </w:rPr>
        <w:t>8.3</w:t>
      </w:r>
      <w:r w:rsidR="00022D91">
        <w:rPr>
          <w:sz w:val="24"/>
          <w:szCs w:val="24"/>
        </w:rPr>
        <w:t>.</w:t>
      </w:r>
      <w:r>
        <w:rPr>
          <w:sz w:val="24"/>
          <w:szCs w:val="24"/>
        </w:rPr>
        <w:t xml:space="preserve"> Расчет размера платы за потребленные тепловую энергию, теплоноситель в период до устранения выявленных нарушений в работе прибора учета осуществляется в порядке, предусмотренном действующим законодательством РФ.</w:t>
      </w:r>
    </w:p>
    <w:p w14:paraId="7A621A9F" w14:textId="77777777" w:rsidR="00BB68E6" w:rsidRDefault="00BB68E6" w:rsidP="00BB68E6">
      <w:pPr>
        <w:shd w:val="clear" w:color="auto" w:fill="FFFFFF"/>
        <w:autoSpaceDE w:val="0"/>
        <w:autoSpaceDN w:val="0"/>
        <w:adjustRightInd w:val="0"/>
        <w:spacing w:line="276" w:lineRule="auto"/>
        <w:ind w:firstLine="709"/>
        <w:jc w:val="center"/>
        <w:rPr>
          <w:b/>
        </w:rPr>
      </w:pPr>
    </w:p>
    <w:p w14:paraId="20A42D8A" w14:textId="77777777" w:rsidR="00BB68E6" w:rsidRDefault="00BB68E6" w:rsidP="00BB68E6">
      <w:pPr>
        <w:shd w:val="clear" w:color="auto" w:fill="FFFFFF"/>
        <w:spacing w:line="276" w:lineRule="auto"/>
        <w:ind w:right="-1"/>
        <w:jc w:val="center"/>
        <w:outlineLvl w:val="0"/>
        <w:rPr>
          <w:b/>
        </w:rPr>
      </w:pPr>
      <w:r>
        <w:rPr>
          <w:b/>
        </w:rPr>
        <w:t>9. Тарифы</w:t>
      </w:r>
    </w:p>
    <w:p w14:paraId="5573D0A3" w14:textId="77777777" w:rsidR="00BB68E6" w:rsidRDefault="00BB68E6" w:rsidP="00BB68E6">
      <w:pPr>
        <w:shd w:val="clear" w:color="auto" w:fill="FFFFFF"/>
        <w:spacing w:line="276" w:lineRule="auto"/>
        <w:ind w:right="-1"/>
        <w:rPr>
          <w:b/>
        </w:rPr>
      </w:pPr>
    </w:p>
    <w:p w14:paraId="5717DE52" w14:textId="44E117B4" w:rsidR="00BB68E6" w:rsidRDefault="00BB68E6" w:rsidP="00BB68E6">
      <w:pPr>
        <w:shd w:val="clear" w:color="auto" w:fill="FFFFFF"/>
        <w:spacing w:line="276" w:lineRule="auto"/>
        <w:ind w:firstLine="709"/>
        <w:jc w:val="both"/>
      </w:pPr>
      <w:r>
        <w:t>9.1</w:t>
      </w:r>
      <w:r w:rsidR="00022D91">
        <w:t>.</w:t>
      </w:r>
      <w:r>
        <w:t xml:space="preserve"> Расчет за поставленные Потребителю тепловую энергию, теплоноситель производится по тарифам соответствующих групп потребителей, увеличенным на сумму налога на добавленную стоимость.</w:t>
      </w:r>
    </w:p>
    <w:p w14:paraId="49B8D937" w14:textId="77777777" w:rsidR="00BB68E6" w:rsidRDefault="00BB68E6" w:rsidP="00BB68E6">
      <w:pPr>
        <w:shd w:val="clear" w:color="auto" w:fill="FFFFFF"/>
        <w:spacing w:line="276" w:lineRule="auto"/>
        <w:ind w:firstLine="709"/>
        <w:jc w:val="both"/>
      </w:pPr>
      <w:r>
        <w:t>Тарифы утверждаются органом исполнительной власти субъекта Российской Федерации в области государственного регулирования цен (тарифов).</w:t>
      </w:r>
    </w:p>
    <w:p w14:paraId="5371DC42" w14:textId="57E9191A" w:rsidR="00BB68E6" w:rsidRDefault="00BB68E6" w:rsidP="00BB68E6">
      <w:pPr>
        <w:shd w:val="clear" w:color="auto" w:fill="FFFFFF"/>
        <w:spacing w:line="276" w:lineRule="auto"/>
        <w:ind w:firstLine="709"/>
        <w:jc w:val="both"/>
      </w:pPr>
      <w:r>
        <w:t>9.2</w:t>
      </w:r>
      <w:r w:rsidR="00022D91">
        <w:t>.</w:t>
      </w:r>
      <w:r>
        <w:t xml:space="preserve"> Изменение тарифов допускается в случаях и порядке, предусмотренных законодательством, и не является основанием для изменения Договора.</w:t>
      </w:r>
    </w:p>
    <w:p w14:paraId="521BC28B" w14:textId="02D44339" w:rsidR="00BB68E6" w:rsidRDefault="00BB68E6" w:rsidP="00BB68E6">
      <w:pPr>
        <w:shd w:val="clear" w:color="auto" w:fill="FFFFFF"/>
        <w:spacing w:line="276" w:lineRule="auto"/>
        <w:ind w:firstLine="709"/>
        <w:jc w:val="both"/>
      </w:pPr>
      <w:r>
        <w:t>9.3</w:t>
      </w:r>
      <w:r w:rsidR="00022D91">
        <w:t>.</w:t>
      </w:r>
      <w:r>
        <w:t xml:space="preserve"> Потребитель  считается поставленным в известность об изменении тарифов на тепловую энергию,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0E031DEC" w14:textId="77777777" w:rsidR="00BB68E6" w:rsidRDefault="00BB68E6" w:rsidP="00BB68E6">
      <w:pPr>
        <w:shd w:val="clear" w:color="auto" w:fill="FFFFFF"/>
        <w:spacing w:line="276" w:lineRule="auto"/>
        <w:ind w:firstLine="709"/>
        <w:jc w:val="both"/>
      </w:pPr>
    </w:p>
    <w:p w14:paraId="289FAEE4" w14:textId="772CB578" w:rsidR="00BB68E6" w:rsidRDefault="00BB68E6" w:rsidP="00BB68E6">
      <w:pPr>
        <w:shd w:val="clear" w:color="auto" w:fill="FFFFFF"/>
        <w:spacing w:line="276" w:lineRule="auto"/>
        <w:ind w:firstLine="709"/>
        <w:jc w:val="center"/>
        <w:rPr>
          <w:b/>
        </w:rPr>
      </w:pPr>
      <w:r>
        <w:rPr>
          <w:b/>
        </w:rPr>
        <w:lastRenderedPageBreak/>
        <w:t>10. Расчеты за потребленные тепловую энергию, теплоноситель</w:t>
      </w:r>
    </w:p>
    <w:p w14:paraId="11053799" w14:textId="77777777" w:rsidR="00BB68E6" w:rsidRDefault="00BB68E6" w:rsidP="00BB68E6">
      <w:pPr>
        <w:shd w:val="clear" w:color="auto" w:fill="FFFFFF"/>
        <w:spacing w:line="276" w:lineRule="auto"/>
        <w:ind w:right="-1"/>
        <w:outlineLvl w:val="0"/>
      </w:pPr>
    </w:p>
    <w:p w14:paraId="1032A919" w14:textId="58CD9C28" w:rsidR="00BB68E6" w:rsidRDefault="00BB68E6" w:rsidP="00BB68E6">
      <w:pPr>
        <w:shd w:val="clear" w:color="auto" w:fill="FFFFFF"/>
        <w:spacing w:line="276" w:lineRule="auto"/>
        <w:ind w:firstLine="709"/>
        <w:jc w:val="both"/>
        <w:outlineLvl w:val="0"/>
      </w:pPr>
      <w:r>
        <w:t>10.1</w:t>
      </w:r>
      <w:r w:rsidR="006106E6">
        <w:t>.</w:t>
      </w:r>
      <w:r>
        <w:t xml:space="preserve"> Расчетный период для расчета за тепловую энергию, теплоноситель устанавливается равным календарному месяцу.</w:t>
      </w:r>
    </w:p>
    <w:p w14:paraId="028DE69F" w14:textId="2726444D" w:rsidR="00BB68E6" w:rsidRDefault="00BB68E6" w:rsidP="00BB68E6">
      <w:pPr>
        <w:shd w:val="clear" w:color="auto" w:fill="FFFFFF"/>
        <w:spacing w:line="276" w:lineRule="auto"/>
        <w:ind w:firstLine="709"/>
        <w:jc w:val="both"/>
        <w:outlineLvl w:val="0"/>
      </w:pPr>
      <w:r>
        <w:t>10.2</w:t>
      </w:r>
      <w:r w:rsidR="006106E6">
        <w:t>.</w:t>
      </w:r>
      <w:r>
        <w:t xml:space="preserve"> Оплата за потребленную тепловую энергию и теплоноситель в расчетном периоде осуществляется Потребителем путем перечисления денежных средств на расчетный счет ТСО в течение расчетного периода в следующем порядке:</w:t>
      </w:r>
    </w:p>
    <w:p w14:paraId="18D520A1" w14:textId="77777777" w:rsidR="00BB68E6" w:rsidRDefault="00BB68E6" w:rsidP="00BB68E6">
      <w:pPr>
        <w:shd w:val="clear" w:color="auto" w:fill="FFFFFF"/>
        <w:spacing w:line="276" w:lineRule="auto"/>
        <w:ind w:firstLine="709"/>
        <w:jc w:val="both"/>
        <w:outlineLvl w:val="0"/>
      </w:pPr>
      <w:r>
        <w:t>- 35 % ориентировочной договорной величины стоимости тепловой энергии и теплоносителя, потребляемой в месяце, за который осуществляется оплата, вносится до 18-го числа этого месяца – первый период платежа;</w:t>
      </w:r>
    </w:p>
    <w:p w14:paraId="4351832D" w14:textId="77777777" w:rsidR="00BB68E6" w:rsidRDefault="00BB68E6" w:rsidP="00BB68E6">
      <w:pPr>
        <w:shd w:val="clear" w:color="auto" w:fill="FFFFFF"/>
        <w:spacing w:line="276" w:lineRule="auto"/>
        <w:ind w:firstLine="709"/>
        <w:jc w:val="both"/>
        <w:outlineLvl w:val="0"/>
      </w:pPr>
      <w:r>
        <w:t xml:space="preserve">- 50 % ориентировочной договорной величины стоимости тепловой энергии и теплоносителя, потребляемой в месяце, за который осуществляется оплата, вносится в срок до последнего числа этого месяца – второй период платежа; </w:t>
      </w:r>
    </w:p>
    <w:p w14:paraId="29223927" w14:textId="77777777" w:rsidR="00BB68E6" w:rsidRDefault="00BB68E6" w:rsidP="00BB68E6">
      <w:pPr>
        <w:shd w:val="clear" w:color="auto" w:fill="FFFFFF"/>
        <w:spacing w:line="276" w:lineRule="auto"/>
        <w:ind w:firstLine="709"/>
        <w:jc w:val="both"/>
        <w:outlineLvl w:val="0"/>
      </w:pPr>
      <w:r>
        <w:t>- оплата за фактически потребленную в истекшем месяце тепловую энергию и теплоноситель, с учетом средств, ранее внесенных в качестве оплаты за тепловую энергию и теплоноситель в расчетном периоде, осуществляется в срок до 10 (десятого) числа месяца, следующего за расчетным периодом – третий период платежа.</w:t>
      </w:r>
    </w:p>
    <w:p w14:paraId="20F764E9" w14:textId="77777777" w:rsidR="00BB68E6" w:rsidRDefault="00BB68E6" w:rsidP="00BB68E6">
      <w:pPr>
        <w:shd w:val="clear" w:color="auto" w:fill="FFFFFF"/>
        <w:spacing w:line="276" w:lineRule="auto"/>
        <w:ind w:firstLine="709"/>
        <w:jc w:val="both"/>
        <w:outlineLvl w:val="0"/>
      </w:pPr>
      <w:r>
        <w:t xml:space="preserve">Под периодом платежа в настоящем Договоре принимается периодичный отрезок времени,  в течение которого Потребитель обязан осуществить оплату, в том числе внести авансовый платеж по настоящему Договору. </w:t>
      </w:r>
    </w:p>
    <w:p w14:paraId="4DE70D05" w14:textId="77777777" w:rsidR="00BB68E6" w:rsidRDefault="00BB68E6" w:rsidP="00BB68E6">
      <w:pPr>
        <w:shd w:val="clear" w:color="auto" w:fill="FFFFFF"/>
        <w:spacing w:line="276" w:lineRule="auto"/>
        <w:ind w:firstLine="709"/>
        <w:jc w:val="both"/>
        <w:outlineLvl w:val="0"/>
      </w:pPr>
      <w:r>
        <w:t>Стоимость ориентировочной договорной величины определяется как произведение ориентировочного объема (Приложение № 2 к Договору) и действующего на этот период тарифа соответствующих групп потребителей, увеличенного на сумму налога на добавленную стоимость.</w:t>
      </w:r>
    </w:p>
    <w:p w14:paraId="33EB5282" w14:textId="1B8E2209" w:rsidR="00BB68E6" w:rsidRDefault="00BB68E6" w:rsidP="00BB68E6">
      <w:pPr>
        <w:shd w:val="clear" w:color="auto" w:fill="FFFFFF"/>
        <w:spacing w:line="276" w:lineRule="auto"/>
        <w:ind w:firstLine="709"/>
        <w:jc w:val="both"/>
        <w:outlineLvl w:val="0"/>
      </w:pPr>
      <w:r>
        <w:t>10.3</w:t>
      </w:r>
      <w:r w:rsidR="006106E6">
        <w:t>.</w:t>
      </w:r>
      <w:r>
        <w:t xml:space="preserve"> Датой оплаты потребленных тепловой энергии, теплоносителя считается дата зачисления денежных средств на расчетный счет ТСО.</w:t>
      </w:r>
    </w:p>
    <w:p w14:paraId="65C908F6" w14:textId="1A798A31" w:rsidR="00BB68E6" w:rsidRDefault="00BB68E6" w:rsidP="00BB68E6">
      <w:pPr>
        <w:shd w:val="clear" w:color="auto" w:fill="FFFFFF"/>
        <w:spacing w:line="276" w:lineRule="auto"/>
        <w:ind w:firstLine="709"/>
        <w:jc w:val="both"/>
        <w:outlineLvl w:val="0"/>
      </w:pPr>
      <w:r>
        <w:t>10.4</w:t>
      </w:r>
      <w:r w:rsidR="006106E6">
        <w:t>.</w:t>
      </w:r>
      <w:r>
        <w:t xml:space="preserve"> Для своевременного выполнения расчетов за потребленные тепловую энергию, теплоноситель Потребитель  обязан ежемесячно в срок до 10 (десятого) числа месяца, следующего за расчетным периодом, получить в ТСО счет-фактуру, акт приема-передачи и/или универсальный передаточный документ (УПД) за поставленные в расчетном периоде тепловую энергию, теплоноситель. Указанные документы выдаются на руки под подпись лицу, уполномоченному на получение расчетных документов. </w:t>
      </w:r>
    </w:p>
    <w:p w14:paraId="6C69A6FF" w14:textId="02945C95" w:rsidR="00BB68E6" w:rsidRDefault="00BB68E6" w:rsidP="00BB68E6">
      <w:pPr>
        <w:shd w:val="clear" w:color="auto" w:fill="FFFFFF"/>
        <w:spacing w:line="276" w:lineRule="auto"/>
        <w:ind w:firstLine="709"/>
        <w:jc w:val="both"/>
        <w:outlineLvl w:val="0"/>
      </w:pPr>
      <w:r>
        <w:t>В случае неполучения уполномоченным представителем Потребителя счета-фактуры и акта приема-передачи и (или) УПД за поставленные тепловую энергию, теплоноситель по истечении срока, установленного данным пунктом, ТСО вправе направить платежные документы Потребителю почтовым отправлением по адресу, указанному в настоящем Договоре   (юридический адрес), в случае его изменения – по адресу, который во исполнение пункта 5.1.1</w:t>
      </w:r>
      <w:r w:rsidR="006106E6">
        <w:t>7</w:t>
      </w:r>
      <w:r>
        <w:t>. Договоразаранее доведен  Потребителем до ТСО.</w:t>
      </w:r>
    </w:p>
    <w:p w14:paraId="2C38787A" w14:textId="77777777" w:rsidR="00BB68E6" w:rsidRDefault="00BB68E6" w:rsidP="00BB68E6">
      <w:pPr>
        <w:shd w:val="clear" w:color="auto" w:fill="FFFFFF"/>
        <w:spacing w:line="276" w:lineRule="auto"/>
        <w:ind w:firstLine="709"/>
        <w:jc w:val="both"/>
        <w:outlineLvl w:val="0"/>
      </w:pPr>
      <w:r>
        <w:t>В случае такого направления платежные документы считаются полученными Потребителем надлежащим образом.</w:t>
      </w:r>
    </w:p>
    <w:p w14:paraId="0D72B345" w14:textId="40B0FF58" w:rsidR="00BB68E6" w:rsidRDefault="00BB68E6" w:rsidP="00BB68E6">
      <w:pPr>
        <w:shd w:val="clear" w:color="auto" w:fill="FFFFFF"/>
        <w:spacing w:line="276" w:lineRule="auto"/>
        <w:ind w:firstLine="709"/>
        <w:jc w:val="both"/>
        <w:outlineLvl w:val="0"/>
      </w:pPr>
      <w:r>
        <w:t>10.5</w:t>
      </w:r>
      <w:r w:rsidR="006106E6">
        <w:t>.</w:t>
      </w:r>
      <w:r>
        <w:t xml:space="preserve"> В течение 3 (трех) рабочих дней с момента получения Потребитель  должен подписать акт приема-передачи и(или) УПД за поставленные тепловую энергию, теплоноситель, и возвратить второй экземпляр в ТСО либо предоставить мотивированный отказ. В случае неполучения и (или) невозврата Потребителем акта приема-передачи тепловой энергии или УПД в указанный срок такой акт или УПД считается согласованным Сторонами и не может быть оспоренным.</w:t>
      </w:r>
    </w:p>
    <w:p w14:paraId="04541478" w14:textId="309E1470" w:rsidR="00BB68E6" w:rsidRDefault="00BB68E6" w:rsidP="00BB68E6">
      <w:pPr>
        <w:shd w:val="clear" w:color="auto" w:fill="FFFFFF"/>
        <w:spacing w:line="276" w:lineRule="auto"/>
        <w:ind w:firstLine="709"/>
        <w:jc w:val="both"/>
        <w:outlineLvl w:val="0"/>
      </w:pPr>
      <w:r>
        <w:lastRenderedPageBreak/>
        <w:t>10.6</w:t>
      </w:r>
      <w:r w:rsidR="00815BE0">
        <w:t>.</w:t>
      </w:r>
      <w:r>
        <w:t xml:space="preserve">  При оплате стоимости потребленных тепловой энергии, теплоносителя Потребитель  указывает назначение платежа (за тепловую энергию и теплоноситель), дату и номер Договора, дату и номер выставленного ТСО счета-фактуры, период, за который производится оплата. В случае неуказания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14:paraId="28A1EE20" w14:textId="314DF5F9" w:rsidR="00BB68E6" w:rsidRDefault="00BB68E6" w:rsidP="00BB68E6">
      <w:pPr>
        <w:shd w:val="clear" w:color="auto" w:fill="FFFFFF"/>
        <w:spacing w:line="276" w:lineRule="auto"/>
        <w:ind w:firstLine="709"/>
        <w:jc w:val="both"/>
        <w:outlineLvl w:val="0"/>
        <w:rPr>
          <w:b/>
        </w:rPr>
      </w:pPr>
      <w:r>
        <w:t>10.7</w:t>
      </w:r>
      <w:r w:rsidR="00815BE0">
        <w:t>.</w:t>
      </w:r>
      <w:r>
        <w:t xml:space="preserve">  При получении от Потребителя аванса в счет предстоящей поставки тепловой энергии, теплоносителя ТСО выставляет Потребителю счет-фактуру на сумму полученного аванса. Счет-фактуру Потребитель   самостоятельно получает в ТСО.</w:t>
      </w:r>
    </w:p>
    <w:p w14:paraId="673913BF" w14:textId="0A5504E0" w:rsidR="00BB68E6" w:rsidRDefault="00BB68E6" w:rsidP="00BB68E6">
      <w:pPr>
        <w:shd w:val="clear" w:color="auto" w:fill="FFFFFF"/>
        <w:spacing w:line="276" w:lineRule="auto"/>
        <w:ind w:firstLine="709"/>
        <w:jc w:val="both"/>
        <w:outlineLvl w:val="0"/>
      </w:pPr>
      <w:r>
        <w:t>10.8</w:t>
      </w:r>
      <w:r w:rsidR="00815BE0">
        <w:t>.</w:t>
      </w:r>
      <w:r>
        <w:t xml:space="preserve">  ТСО и Потребитель  обязаны ежеквартально производить сверку взаиморасчетов за потребленные тепловую энергию, теплоноситель, оформив ее актом, подписанным уполномоченными лицами Сторон.</w:t>
      </w:r>
    </w:p>
    <w:p w14:paraId="13B7633A" w14:textId="556D851B" w:rsidR="00BB68E6" w:rsidRDefault="00BB68E6" w:rsidP="00BB68E6">
      <w:pPr>
        <w:shd w:val="clear" w:color="auto" w:fill="FFFFFF"/>
        <w:spacing w:line="276" w:lineRule="auto"/>
        <w:ind w:firstLine="709"/>
        <w:jc w:val="both"/>
        <w:outlineLvl w:val="0"/>
      </w:pPr>
      <w:r>
        <w:t>10.9</w:t>
      </w:r>
      <w:r w:rsidR="00815BE0">
        <w:t>.</w:t>
      </w:r>
      <w:r>
        <w:t xml:space="preserve">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w:t>
      </w:r>
    </w:p>
    <w:p w14:paraId="7D665D91" w14:textId="6E0FA0C5" w:rsidR="00BB68E6" w:rsidRDefault="00BB68E6" w:rsidP="00BB68E6">
      <w:pPr>
        <w:shd w:val="clear" w:color="auto" w:fill="FFFFFF"/>
        <w:spacing w:line="276" w:lineRule="auto"/>
        <w:ind w:firstLine="709"/>
        <w:jc w:val="both"/>
        <w:outlineLvl w:val="0"/>
      </w:pPr>
      <w:r>
        <w:t>10.10</w:t>
      </w:r>
      <w:r w:rsidR="00815BE0">
        <w:t>.</w:t>
      </w:r>
      <w:r>
        <w:t xml:space="preserve"> Потребитель  возвращает в адрес ТСО оформленный со своей стороны акт сверки взаимных расчетов в течение 3 (трех) рабочих дней с даты его получения. В случае невозврата Потребителем  акта сверки взаимных расчетов в указанный срок такой акт считается согласованным Сторонами и не может быть оспоренным.</w:t>
      </w:r>
    </w:p>
    <w:p w14:paraId="5B20780A" w14:textId="5D64F734" w:rsidR="00BB68E6" w:rsidRDefault="00BB68E6" w:rsidP="00BB68E6">
      <w:pPr>
        <w:shd w:val="clear" w:color="auto" w:fill="FFFFFF"/>
        <w:spacing w:line="276" w:lineRule="auto"/>
        <w:ind w:firstLine="709"/>
        <w:jc w:val="both"/>
        <w:outlineLvl w:val="0"/>
      </w:pPr>
      <w:r>
        <w:t>10.11</w:t>
      </w:r>
      <w:r w:rsidR="00815BE0">
        <w:t>.</w:t>
      </w:r>
      <w:r>
        <w:t xml:space="preserve"> В случае заключения Соглашения об электронном документообороте с использованием электронной цифровой подписи Порядок выставления, получения, подписания актов приема-передачи и/или УПД, счетов-фактур и других электронных документов регулируется разделом 1</w:t>
      </w:r>
      <w:r w:rsidR="00E677F6">
        <w:t>1</w:t>
      </w:r>
      <w:r>
        <w:t xml:space="preserve"> настоящего Договора. </w:t>
      </w:r>
    </w:p>
    <w:p w14:paraId="07A9F4EC" w14:textId="24F1A243" w:rsidR="00BB68E6" w:rsidRDefault="00BB68E6" w:rsidP="00BB68E6">
      <w:pPr>
        <w:shd w:val="clear" w:color="auto" w:fill="FFFFFF"/>
        <w:spacing w:line="276" w:lineRule="auto"/>
        <w:ind w:firstLine="709"/>
        <w:jc w:val="both"/>
        <w:outlineLvl w:val="0"/>
      </w:pPr>
      <w:r>
        <w:t>10.12</w:t>
      </w:r>
      <w:r w:rsidR="00815BE0">
        <w:t>.</w:t>
      </w:r>
      <w:r>
        <w:t xml:space="preserve"> ТСО вправе выставлять в банк платежные требования с акцептом Потребителя. Для этого Потребитель  письменно дает указание своему банку о праве ТСО на списание денежных средств с расчетного счета Потребителя, указанного в настоящем Договоре. Копию соглашения с банком Потребитель  предоставляет в ТСО.</w:t>
      </w:r>
    </w:p>
    <w:p w14:paraId="1E25BAAF" w14:textId="77777777" w:rsidR="00BB68E6" w:rsidRDefault="00BB68E6" w:rsidP="00BB68E6">
      <w:pPr>
        <w:pStyle w:val="af0"/>
        <w:spacing w:line="276" w:lineRule="auto"/>
        <w:ind w:firstLine="709"/>
        <w:jc w:val="center"/>
        <w:outlineLvl w:val="0"/>
        <w:rPr>
          <w:rFonts w:ascii="Times New Roman" w:hAnsi="Times New Roman" w:cs="Times New Roman"/>
          <w:b/>
          <w:sz w:val="24"/>
          <w:szCs w:val="24"/>
        </w:rPr>
      </w:pPr>
    </w:p>
    <w:p w14:paraId="287780DA" w14:textId="77777777" w:rsidR="00BB68E6" w:rsidRDefault="00BB68E6" w:rsidP="00BB68E6">
      <w:pPr>
        <w:pStyle w:val="af0"/>
        <w:spacing w:line="276" w:lineRule="auto"/>
        <w:ind w:firstLine="709"/>
        <w:jc w:val="center"/>
        <w:outlineLvl w:val="0"/>
        <w:rPr>
          <w:rFonts w:ascii="Times New Roman" w:hAnsi="Times New Roman" w:cs="Times New Roman"/>
          <w:b/>
          <w:sz w:val="24"/>
          <w:szCs w:val="24"/>
        </w:rPr>
      </w:pPr>
      <w:r>
        <w:rPr>
          <w:rFonts w:ascii="Times New Roman" w:hAnsi="Times New Roman" w:cs="Times New Roman"/>
          <w:b/>
          <w:sz w:val="24"/>
          <w:szCs w:val="24"/>
        </w:rPr>
        <w:t>11. Электронный документооборот</w:t>
      </w:r>
    </w:p>
    <w:p w14:paraId="0B96E44B" w14:textId="77777777" w:rsidR="00BB68E6" w:rsidRDefault="00BB68E6" w:rsidP="00BB68E6">
      <w:pPr>
        <w:pStyle w:val="af0"/>
        <w:spacing w:line="276" w:lineRule="auto"/>
        <w:ind w:firstLine="709"/>
        <w:jc w:val="center"/>
        <w:outlineLvl w:val="0"/>
        <w:rPr>
          <w:rFonts w:ascii="Times New Roman" w:hAnsi="Times New Roman" w:cs="Times New Roman"/>
          <w:b/>
          <w:sz w:val="24"/>
          <w:szCs w:val="24"/>
        </w:rPr>
      </w:pPr>
    </w:p>
    <w:p w14:paraId="36C0D475"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11.1.  В случае заключения Сторонами соглашения об электронном документообороте, счета, счета-фактуры, Акты приема-передачи и/или УПД, иные документы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определенного ТСО Оператора электронного документооборота (далее – Оператор ЭДО). </w:t>
      </w:r>
    </w:p>
    <w:p w14:paraId="1EA363B9"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Стороны обязуются и признают в качестве надлежаще подписанных документы, подписанные усиленной квалифицированной электронной подписью, соответствующей требованиям Федерального закона от 06.04.2011 №63-ФЗ «Об электронной подписи» и действующего законодательства РФ в сфере электронной подписи.</w:t>
      </w:r>
    </w:p>
    <w:p w14:paraId="7D35742A"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При выставлении и получении электронных документов Стороны руководствуются Гражданским кодексом РФ, Налоговым кодексом РФ, Федеральным законом от 06.04.2011 №63-ФЗ «Об электронной подписи», Приказом Министерства финансов РФ от 05.02.2021 № 14н «Об утверждении Порядка выставления и получения счетов-фактур в электронной </w:t>
      </w:r>
      <w:r>
        <w:rPr>
          <w:rFonts w:ascii="Times New Roman" w:hAnsi="Times New Roman" w:cs="Times New Roman"/>
          <w:sz w:val="24"/>
          <w:szCs w:val="24"/>
        </w:rPr>
        <w:lastRenderedPageBreak/>
        <w:t>форме по телекоммуникационным каналам связи с применением усиленной квалифицированной электронной подписи».</w:t>
      </w:r>
    </w:p>
    <w:p w14:paraId="06B665CC"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11.2. Стороны признают, что используемые Сторонами электронные документы, подписанные усиленной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1E6C0460"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11.3.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30F0925F"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11.4. Соглашение об ЭДО заключается сторонами по форме Приложения № 5 к Договору путем направления в электронном виде с электронной цифровой подписью через определенного ТСО Оператора ЭДО.</w:t>
      </w:r>
    </w:p>
    <w:p w14:paraId="182C0288" w14:textId="77777777" w:rsidR="00BB68E6" w:rsidRDefault="00BB68E6" w:rsidP="00BB68E6">
      <w:pPr>
        <w:shd w:val="clear" w:color="auto" w:fill="FFFFFF"/>
        <w:spacing w:line="276" w:lineRule="auto"/>
        <w:ind w:right="-1"/>
        <w:outlineLvl w:val="0"/>
      </w:pPr>
    </w:p>
    <w:p w14:paraId="6B69E1D6" w14:textId="77777777" w:rsidR="00BB68E6" w:rsidRDefault="00BB68E6" w:rsidP="00BB68E6">
      <w:pPr>
        <w:shd w:val="clear" w:color="auto" w:fill="FFFFFF"/>
        <w:spacing w:line="276" w:lineRule="auto"/>
        <w:ind w:right="-1" w:firstLine="567"/>
        <w:jc w:val="center"/>
        <w:rPr>
          <w:b/>
          <w:lang w:eastAsia="ar-SA"/>
        </w:rPr>
      </w:pPr>
      <w:r>
        <w:rPr>
          <w:b/>
          <w:lang w:eastAsia="ar-SA"/>
        </w:rPr>
        <w:t>12. Ответственность Сторон</w:t>
      </w:r>
    </w:p>
    <w:p w14:paraId="5809C50E" w14:textId="77777777" w:rsidR="00BB68E6" w:rsidRDefault="00BB68E6" w:rsidP="00BB68E6">
      <w:pPr>
        <w:shd w:val="clear" w:color="auto" w:fill="FFFFFF"/>
        <w:spacing w:line="276" w:lineRule="auto"/>
        <w:ind w:firstLine="709"/>
        <w:rPr>
          <w:lang w:eastAsia="ar-SA"/>
        </w:rPr>
      </w:pPr>
    </w:p>
    <w:p w14:paraId="09D97CBC" w14:textId="77777777" w:rsidR="00BB68E6" w:rsidRDefault="00BB68E6" w:rsidP="00BB68E6">
      <w:pPr>
        <w:pStyle w:val="af0"/>
        <w:shd w:val="clear" w:color="auto" w:fill="FFFFFF"/>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12.1. За неисполнение или ненадлежащее исполнение условий настоящего Договора стороны несут ответственность в соответствии с условиями Договора, а в части, не урегулированной условиями Договора, в соответствии с действующим законодательством РФ. </w:t>
      </w:r>
    </w:p>
    <w:p w14:paraId="7792F92F" w14:textId="6FCE74DB" w:rsidR="00BB68E6" w:rsidRDefault="00BB68E6" w:rsidP="00BB68E6">
      <w:pPr>
        <w:shd w:val="clear" w:color="auto" w:fill="FFFFFF"/>
        <w:spacing w:line="276" w:lineRule="auto"/>
        <w:ind w:firstLine="709"/>
        <w:jc w:val="both"/>
        <w:outlineLvl w:val="0"/>
      </w:pPr>
      <w:r>
        <w:t>12.2. Потребитель несет все возможные риски, связанные с предоставлением недостоверного заверения, приведенного в п. 14.4 настоящего Договора, в том числе риски привлечения к ответственности за использование тепловой энергии и теплоносителя на теплопотребляющей установке, не соответствующей требованиям действующего законодательства.</w:t>
      </w:r>
    </w:p>
    <w:p w14:paraId="5C6E6573" w14:textId="77777777" w:rsidR="00BB68E6" w:rsidRDefault="00BB68E6" w:rsidP="00BB68E6">
      <w:pPr>
        <w:shd w:val="clear" w:color="auto" w:fill="FFFFFF"/>
        <w:spacing w:line="276" w:lineRule="auto"/>
        <w:ind w:firstLine="709"/>
        <w:jc w:val="both"/>
        <w:outlineLvl w:val="0"/>
      </w:pPr>
      <w:r>
        <w:t>12.3. Потребитель самостоятельно несет полную ответственность за последствия отключения его Объектов, предусмотренных Приложением № 1 к Договору, иных самовольно подключенных теплопотребляющих установок, выполненного в рамках исполнения настоящего Договора.</w:t>
      </w:r>
    </w:p>
    <w:p w14:paraId="1236E3D7" w14:textId="77777777" w:rsidR="00BB68E6" w:rsidRDefault="00BB68E6" w:rsidP="00BB68E6">
      <w:pPr>
        <w:shd w:val="clear" w:color="auto" w:fill="FFFFFF"/>
        <w:spacing w:line="276" w:lineRule="auto"/>
        <w:ind w:firstLine="709"/>
        <w:jc w:val="both"/>
        <w:outlineLvl w:val="0"/>
      </w:pPr>
      <w:r>
        <w:t>12.4. В случае несвоевременной и (или) неполной оплаты Потребитель обязан по требованию ТСО уплатить пени в размере 1/130 ключевой ставки Центрального банка Российской Федерации, действующей на день фактической оплаты,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14:paraId="5ECF7AA2" w14:textId="77777777" w:rsidR="00BB68E6" w:rsidRDefault="00BB68E6" w:rsidP="00BB68E6">
      <w:pPr>
        <w:shd w:val="clear" w:color="auto" w:fill="FFFFFF"/>
        <w:spacing w:line="276" w:lineRule="auto"/>
        <w:ind w:firstLine="709"/>
        <w:jc w:val="both"/>
        <w:outlineLvl w:val="0"/>
      </w:pPr>
      <w:r>
        <w:t>12.5.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 уклонение Потребителя от подписания акта не освобождает его от оплаты в установленном порядке.</w:t>
      </w:r>
    </w:p>
    <w:p w14:paraId="58A07649" w14:textId="77777777" w:rsidR="00BB68E6" w:rsidRDefault="00BB68E6" w:rsidP="00BB68E6">
      <w:pPr>
        <w:shd w:val="clear" w:color="auto" w:fill="FFFFFF"/>
        <w:spacing w:line="276" w:lineRule="auto"/>
        <w:ind w:firstLine="709"/>
        <w:jc w:val="both"/>
      </w:pPr>
      <w:r>
        <w:t>12.6.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14:paraId="1EE6BBC4" w14:textId="65DF3E2B" w:rsidR="00BB68E6" w:rsidRDefault="00BB68E6" w:rsidP="00BB68E6">
      <w:pPr>
        <w:shd w:val="clear" w:color="auto" w:fill="FFFFFF"/>
        <w:spacing w:line="276" w:lineRule="auto"/>
        <w:jc w:val="both"/>
      </w:pPr>
      <w:r>
        <w:t xml:space="preserve">            </w:t>
      </w:r>
    </w:p>
    <w:p w14:paraId="4060D20F" w14:textId="77777777" w:rsidR="004D16CA" w:rsidRDefault="004D16CA" w:rsidP="00BB68E6">
      <w:pPr>
        <w:shd w:val="clear" w:color="auto" w:fill="FFFFFF"/>
        <w:spacing w:line="276" w:lineRule="auto"/>
        <w:jc w:val="both"/>
      </w:pPr>
    </w:p>
    <w:p w14:paraId="5D1BCACA" w14:textId="77777777" w:rsidR="00BB68E6" w:rsidRDefault="00BB68E6" w:rsidP="00BB68E6">
      <w:pPr>
        <w:shd w:val="clear" w:color="auto" w:fill="FFFFFF"/>
        <w:spacing w:line="276" w:lineRule="auto"/>
        <w:ind w:right="-1" w:firstLine="567"/>
        <w:jc w:val="center"/>
        <w:rPr>
          <w:b/>
          <w:lang w:eastAsia="ar-SA"/>
        </w:rPr>
      </w:pPr>
      <w:r>
        <w:rPr>
          <w:b/>
          <w:lang w:eastAsia="ar-SA"/>
        </w:rPr>
        <w:lastRenderedPageBreak/>
        <w:t>13. Порядок обмена уведомлениями</w:t>
      </w:r>
    </w:p>
    <w:p w14:paraId="0E3F89EB" w14:textId="77777777" w:rsidR="00BB68E6" w:rsidRDefault="00BB68E6" w:rsidP="00BB68E6">
      <w:pPr>
        <w:shd w:val="clear" w:color="auto" w:fill="FFFFFF"/>
        <w:spacing w:line="276" w:lineRule="auto"/>
        <w:ind w:right="-1" w:firstLine="567"/>
        <w:jc w:val="center"/>
        <w:rPr>
          <w:lang w:eastAsia="ar-SA"/>
        </w:rPr>
      </w:pPr>
    </w:p>
    <w:p w14:paraId="369AAA61"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13.1.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нарочно под входящий номер, либо вручено представителю Стороны с отметкой о вручении, либо направлено заказным почтовым отправлением с уведомлением о получении, либо посредством ЭДО в соответствии с требованиями действующего законодательства РФ, если иное прямо не предусмотрено настоящим Договором для отдельных видов уведомлений / сообщений. Вручение курьером считается вручением нарочно.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почтовых служб (mail.ru, yandex.ru, rambler.ru и др.).</w:t>
      </w:r>
    </w:p>
    <w:p w14:paraId="668712F1"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13.2. Все уведомления /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5.1.17. Договора заранее сообщен другой Стороне.</w:t>
      </w:r>
    </w:p>
    <w:p w14:paraId="66EEA13B"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13.3. Все уведомления / сообщения должны содержать информацию о том, для кого они предназначены, а также ссылку на дату и номер настоящего Договора.</w:t>
      </w:r>
    </w:p>
    <w:p w14:paraId="6BAC5409"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13.4. Уведомление / сообщение считается врученным:</w:t>
      </w:r>
    </w:p>
    <w:p w14:paraId="4D20C3EC"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при вручении лично в руки (нарочно) в момент доставки;</w:t>
      </w:r>
    </w:p>
    <w:p w14:paraId="7D0908E0" w14:textId="77777777" w:rsidR="00BB68E6" w:rsidRDefault="00BB68E6" w:rsidP="00BB68E6">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 направлении заказным почтовым отправлением в момент доставки.</w:t>
      </w:r>
    </w:p>
    <w:p w14:paraId="5EA678E7" w14:textId="77777777" w:rsidR="00BB68E6" w:rsidRDefault="00BB68E6" w:rsidP="00BB68E6">
      <w:pPr>
        <w:shd w:val="clear" w:color="auto" w:fill="FFFFFF"/>
        <w:spacing w:line="276" w:lineRule="auto"/>
        <w:ind w:right="-1"/>
      </w:pPr>
    </w:p>
    <w:p w14:paraId="337915C1" w14:textId="77777777" w:rsidR="00BB68E6" w:rsidRDefault="00BB68E6" w:rsidP="00BB68E6">
      <w:pPr>
        <w:shd w:val="clear" w:color="auto" w:fill="FFFFFF"/>
        <w:spacing w:line="276" w:lineRule="auto"/>
        <w:ind w:right="-1"/>
        <w:jc w:val="center"/>
        <w:rPr>
          <w:b/>
        </w:rPr>
      </w:pPr>
      <w:r>
        <w:rPr>
          <w:b/>
        </w:rPr>
        <w:t>14. Срок действия Договора, порядок рассмотрения споров</w:t>
      </w:r>
    </w:p>
    <w:p w14:paraId="47444CCD" w14:textId="77777777" w:rsidR="00BB68E6" w:rsidRDefault="00BB68E6" w:rsidP="00BB68E6">
      <w:pPr>
        <w:shd w:val="clear" w:color="auto" w:fill="FFFFFF"/>
        <w:spacing w:line="276" w:lineRule="auto"/>
        <w:ind w:right="-1"/>
        <w:jc w:val="center"/>
        <w:rPr>
          <w:b/>
        </w:rPr>
      </w:pPr>
    </w:p>
    <w:p w14:paraId="6C0E71FC" w14:textId="21ADBBFB" w:rsidR="002A495B" w:rsidRPr="003A68A4" w:rsidRDefault="00BB68E6" w:rsidP="002A495B">
      <w:pPr>
        <w:shd w:val="clear" w:color="auto" w:fill="FFFFFF"/>
        <w:spacing w:line="276" w:lineRule="auto"/>
        <w:ind w:firstLine="709"/>
        <w:jc w:val="both"/>
      </w:pPr>
      <w:r>
        <w:t xml:space="preserve">14.1. </w:t>
      </w:r>
      <w:r w:rsidR="002A495B" w:rsidRPr="003A68A4">
        <w:t>Договор  вступает в силу с момента его подписания Сторонами (включая подписание всех приложений к Договору</w:t>
      </w:r>
      <w:r w:rsidR="002A495B">
        <w:t>) и</w:t>
      </w:r>
      <w:r w:rsidR="002A495B" w:rsidRPr="003A68A4">
        <w:t xml:space="preserve"> действует по </w:t>
      </w:r>
      <w:r w:rsidR="002A495B" w:rsidRPr="00513A42">
        <w:rPr>
          <w:i/>
        </w:rPr>
        <w:t>31.12.2022 включительно в соответствии с п.9 приложения №4 постановления Правительства РФ от 12.03.2022 № 353 «Об особенностях разрешительной деятельности в Российской Федерации в 2022 году»</w:t>
      </w:r>
      <w:r w:rsidR="002A495B" w:rsidRPr="005E57B7">
        <w:rPr>
          <w:rStyle w:val="aff0"/>
          <w:i/>
          <w:color w:val="C00000"/>
        </w:rPr>
        <w:footnoteReference w:id="2"/>
      </w:r>
      <w:r w:rsidR="002A495B" w:rsidRPr="005E57B7">
        <w:rPr>
          <w:i/>
          <w:color w:val="C00000"/>
        </w:rPr>
        <w:t xml:space="preserve"> </w:t>
      </w:r>
      <w:r w:rsidR="002A495B" w:rsidRPr="00513A42">
        <w:rPr>
          <w:i/>
        </w:rPr>
        <w:t>… __.__.____</w:t>
      </w:r>
      <w:r w:rsidR="002A495B" w:rsidRPr="005E57B7">
        <w:rPr>
          <w:rStyle w:val="aff0"/>
          <w:i/>
          <w:color w:val="C00000"/>
        </w:rPr>
        <w:footnoteReference w:id="3"/>
      </w:r>
      <w:r w:rsidR="002A495B" w:rsidRPr="005E57B7">
        <w:rPr>
          <w:color w:val="C00000"/>
        </w:rPr>
        <w:t xml:space="preserve"> </w:t>
      </w:r>
      <w:r w:rsidR="002A495B" w:rsidRPr="00592976">
        <w:t>, а по расчетам и в части исполнения п.7.</w:t>
      </w:r>
      <w:r w:rsidR="002A495B">
        <w:t>1 Договора</w:t>
      </w:r>
      <w:r w:rsidR="002A495B" w:rsidRPr="003A68A4">
        <w:t xml:space="preserve"> </w:t>
      </w:r>
      <w:r w:rsidR="002A495B">
        <w:t>–</w:t>
      </w:r>
      <w:r w:rsidR="002A495B" w:rsidRPr="003A68A4">
        <w:t xml:space="preserve"> до полного исполнения Сторонами своих обязательств. </w:t>
      </w:r>
    </w:p>
    <w:p w14:paraId="77048799" w14:textId="04B551E0" w:rsidR="00BB68E6" w:rsidRDefault="00BB68E6" w:rsidP="00BB68E6">
      <w:pPr>
        <w:shd w:val="clear" w:color="auto" w:fill="FFFFFF"/>
        <w:tabs>
          <w:tab w:val="left" w:pos="1418"/>
        </w:tabs>
        <w:spacing w:line="276" w:lineRule="auto"/>
        <w:ind w:firstLine="709"/>
        <w:jc w:val="both"/>
        <w:outlineLvl w:val="0"/>
      </w:pPr>
      <w:r>
        <w:t>14.2. 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14:paraId="03D2EC20" w14:textId="77777777" w:rsidR="00BB68E6" w:rsidRDefault="00BB68E6" w:rsidP="00BB68E6">
      <w:pPr>
        <w:shd w:val="clear" w:color="auto" w:fill="FFFFFF"/>
        <w:spacing w:line="276" w:lineRule="auto"/>
        <w:ind w:firstLine="709"/>
        <w:jc w:val="both"/>
      </w:pPr>
      <w:r>
        <w:t>14.3. Подписывая настоящий Договор, Потребитель подтверждает, что надлежаще уведомлен о прекращении действия Договора с даты, указанной в п. 14.1 Договора.</w:t>
      </w:r>
    </w:p>
    <w:p w14:paraId="56A71FE9" w14:textId="336A2269" w:rsidR="00BB68E6" w:rsidRDefault="00BB68E6" w:rsidP="00E87025">
      <w:pPr>
        <w:shd w:val="clear" w:color="auto" w:fill="FFFFFF"/>
        <w:spacing w:line="276" w:lineRule="auto"/>
        <w:ind w:firstLine="709"/>
        <w:jc w:val="both"/>
      </w:pPr>
      <w:r>
        <w:t>14.4. При осуществлении отказа от исполнения Договора до даты его прекращения Потребитель обязан уведомить ТСО об отказе в письменном виде не менее, чем за 1 месяц до даты предполагаемого прекращения Договора. При этом Договор считается расторгнутым со дня, установленного уведомлением об отказе.</w:t>
      </w:r>
    </w:p>
    <w:p w14:paraId="6480010A" w14:textId="77777777" w:rsidR="00BB68E6" w:rsidRDefault="00BB68E6" w:rsidP="00BB68E6">
      <w:pPr>
        <w:shd w:val="clear" w:color="auto" w:fill="FFFFFF"/>
        <w:tabs>
          <w:tab w:val="left" w:pos="900"/>
          <w:tab w:val="left" w:pos="1080"/>
        </w:tabs>
        <w:autoSpaceDE w:val="0"/>
        <w:autoSpaceDN w:val="0"/>
        <w:spacing w:line="276" w:lineRule="auto"/>
        <w:ind w:firstLine="709"/>
        <w:jc w:val="both"/>
      </w:pPr>
      <w:r>
        <w:lastRenderedPageBreak/>
        <w:t>В случае, если уведомление об отказе от исполнения Договора не содержит дату предполагаемого расторжения Договора, Договор считается расторгнутым со дня, следующего за истечением 1 месяца со дня поступления уведомления в ТСО.</w:t>
      </w:r>
    </w:p>
    <w:p w14:paraId="1DB4BCD8" w14:textId="0ACD1AEB" w:rsidR="00BB68E6" w:rsidRDefault="00BB68E6" w:rsidP="00BB68E6">
      <w:pPr>
        <w:shd w:val="clear" w:color="auto" w:fill="FFFFFF"/>
        <w:spacing w:line="276" w:lineRule="auto"/>
        <w:ind w:firstLine="709"/>
        <w:jc w:val="both"/>
      </w:pPr>
      <w:r>
        <w:t>14.</w:t>
      </w:r>
      <w:r w:rsidR="00E87025">
        <w:t>5</w:t>
      </w:r>
      <w:r>
        <w:t>. Спор, связанный с заключением, исполнением, изменением или расторжением настоящего Договора, передается на разрешение Арбитражного суда Тюменской области после принятия сторонами мер по досудебному урегулированию по истечении тридцати календарных дней со дня направления претензии.</w:t>
      </w:r>
    </w:p>
    <w:p w14:paraId="39BD66A3" w14:textId="77777777" w:rsidR="00BB68E6" w:rsidRDefault="00BB68E6" w:rsidP="00BB68E6">
      <w:pPr>
        <w:shd w:val="clear" w:color="auto" w:fill="FFFFFF"/>
        <w:spacing w:line="276" w:lineRule="auto"/>
        <w:ind w:firstLine="709"/>
        <w:jc w:val="both"/>
      </w:pPr>
    </w:p>
    <w:p w14:paraId="4354F533" w14:textId="77777777" w:rsidR="00BB68E6" w:rsidRDefault="00BB68E6" w:rsidP="00BB68E6">
      <w:pPr>
        <w:shd w:val="clear" w:color="auto" w:fill="FFFFFF"/>
        <w:spacing w:line="276" w:lineRule="auto"/>
        <w:ind w:right="-1"/>
        <w:jc w:val="center"/>
        <w:rPr>
          <w:b/>
        </w:rPr>
      </w:pPr>
      <w:r>
        <w:rPr>
          <w:b/>
        </w:rPr>
        <w:t>15.Приложения к Договору</w:t>
      </w:r>
    </w:p>
    <w:p w14:paraId="2D4F78D9" w14:textId="77777777" w:rsidR="00BB68E6" w:rsidRDefault="00BB68E6" w:rsidP="00BB68E6">
      <w:pPr>
        <w:shd w:val="clear" w:color="auto" w:fill="FFFFFF"/>
        <w:spacing w:line="276" w:lineRule="auto"/>
        <w:ind w:firstLine="709"/>
        <w:jc w:val="center"/>
        <w:rPr>
          <w:b/>
        </w:rPr>
      </w:pPr>
    </w:p>
    <w:p w14:paraId="5CDBF612" w14:textId="77777777" w:rsidR="00BB68E6" w:rsidRDefault="00BB68E6" w:rsidP="00BB68E6">
      <w:pPr>
        <w:shd w:val="clear" w:color="auto" w:fill="FFFFFF"/>
        <w:spacing w:line="276" w:lineRule="auto"/>
        <w:ind w:firstLine="709"/>
        <w:jc w:val="both"/>
      </w:pPr>
      <w:r>
        <w:t xml:space="preserve">Приложение № 1 Перечень объектов, тепловые нагрузки, расчетные потери тепловой энергии, теплоносителя. </w:t>
      </w:r>
    </w:p>
    <w:p w14:paraId="7D7BF730" w14:textId="77777777" w:rsidR="00BB68E6" w:rsidRDefault="00BB68E6" w:rsidP="00BB68E6">
      <w:pPr>
        <w:shd w:val="clear" w:color="auto" w:fill="FFFFFF"/>
        <w:spacing w:line="276" w:lineRule="auto"/>
        <w:ind w:firstLine="709"/>
        <w:jc w:val="both"/>
      </w:pPr>
      <w:r>
        <w:t>Приложение № 2 Договорные объемы потребления тепловой энергии, теплоносителя.</w:t>
      </w:r>
    </w:p>
    <w:p w14:paraId="17C6E6CC" w14:textId="77777777" w:rsidR="00BB68E6" w:rsidRDefault="00BB68E6" w:rsidP="00BB68E6">
      <w:pPr>
        <w:shd w:val="clear" w:color="auto" w:fill="FFFFFF"/>
        <w:spacing w:line="276" w:lineRule="auto"/>
        <w:ind w:firstLine="709"/>
        <w:jc w:val="both"/>
      </w:pPr>
      <w:r>
        <w:t>Приложение № 3 Акт разграничения балансовой принадлежности сетей и эксплуатационной ответственности Сторон.</w:t>
      </w:r>
    </w:p>
    <w:p w14:paraId="4490EB6A" w14:textId="77777777" w:rsidR="00BB68E6" w:rsidRDefault="00BB68E6" w:rsidP="00BB68E6">
      <w:pPr>
        <w:spacing w:line="276" w:lineRule="auto"/>
        <w:ind w:firstLine="709"/>
        <w:jc w:val="both"/>
      </w:pPr>
      <w:r>
        <w:t>Приложение № 4 Перечень мероприятий по подготовке к отопительному периоду.</w:t>
      </w:r>
    </w:p>
    <w:p w14:paraId="06A40A0B" w14:textId="77777777" w:rsidR="00BB68E6" w:rsidRDefault="00BB68E6" w:rsidP="00BB68E6">
      <w:pPr>
        <w:shd w:val="clear" w:color="auto" w:fill="FFFFFF"/>
        <w:spacing w:line="276" w:lineRule="auto"/>
        <w:ind w:firstLine="709"/>
        <w:jc w:val="both"/>
      </w:pPr>
      <w:r>
        <w:t>Приложение № 5 Соглашение об ЭДО (форма).</w:t>
      </w:r>
    </w:p>
    <w:p w14:paraId="5E21F4E0" w14:textId="77777777" w:rsidR="00BB68E6" w:rsidRDefault="00BB68E6" w:rsidP="00BB68E6">
      <w:pPr>
        <w:spacing w:line="276" w:lineRule="auto"/>
        <w:ind w:firstLine="709"/>
        <w:jc w:val="both"/>
      </w:pPr>
      <w:r>
        <w:t>Приложение № 6 Перечень и технические характеристики приборов учета (форма).</w:t>
      </w:r>
    </w:p>
    <w:p w14:paraId="57BC2E02" w14:textId="77777777" w:rsidR="00BB68E6" w:rsidRDefault="00BB68E6" w:rsidP="00BB68E6">
      <w:pPr>
        <w:shd w:val="clear" w:color="auto" w:fill="FFFFFF"/>
        <w:spacing w:line="276" w:lineRule="auto"/>
        <w:ind w:firstLine="709"/>
        <w:jc w:val="both"/>
      </w:pPr>
    </w:p>
    <w:p w14:paraId="693DED7F" w14:textId="0E24E7B0" w:rsidR="00BB68E6" w:rsidRDefault="00BB68E6" w:rsidP="00BB68E6">
      <w:pPr>
        <w:shd w:val="clear" w:color="auto" w:fill="FFFFFF"/>
        <w:spacing w:line="276" w:lineRule="auto"/>
        <w:ind w:firstLine="709"/>
        <w:jc w:val="center"/>
        <w:rPr>
          <w:b/>
        </w:rPr>
      </w:pPr>
      <w:r>
        <w:rPr>
          <w:b/>
        </w:rPr>
        <w:t>1</w:t>
      </w:r>
      <w:r w:rsidR="00654C3D">
        <w:rPr>
          <w:b/>
        </w:rPr>
        <w:t>6</w:t>
      </w:r>
      <w:r>
        <w:rPr>
          <w:b/>
        </w:rPr>
        <w:t>. Юридические адреса сторон</w:t>
      </w:r>
    </w:p>
    <w:p w14:paraId="07CD1B20" w14:textId="77777777" w:rsidR="00BB68E6" w:rsidRDefault="00BB68E6" w:rsidP="00BB68E6">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4513"/>
        <w:gridCol w:w="4983"/>
      </w:tblGrid>
      <w:tr w:rsidR="00BB68E6" w14:paraId="01BA0551" w14:textId="77777777" w:rsidTr="00BB68E6">
        <w:tc>
          <w:tcPr>
            <w:tcW w:w="5211" w:type="dxa"/>
            <w:hideMark/>
          </w:tcPr>
          <w:p w14:paraId="62964302" w14:textId="77777777" w:rsidR="00BB68E6" w:rsidRDefault="00BB68E6">
            <w:pPr>
              <w:shd w:val="clear" w:color="auto" w:fill="FFFFFF"/>
              <w:spacing w:line="276" w:lineRule="auto"/>
              <w:rPr>
                <w:b/>
              </w:rPr>
            </w:pPr>
            <w:r>
              <w:rPr>
                <w:b/>
              </w:rPr>
              <w:t>Теплоснабжающая организация:</w:t>
            </w:r>
          </w:p>
          <w:p w14:paraId="3995A042" w14:textId="77777777" w:rsidR="00BB68E6" w:rsidRDefault="00BB68E6">
            <w:pPr>
              <w:spacing w:line="276" w:lineRule="auto"/>
              <w:ind w:right="-1"/>
              <w:outlineLvl w:val="0"/>
              <w:rPr>
                <w:b/>
              </w:rPr>
            </w:pPr>
            <w:r>
              <w:rPr>
                <w:b/>
              </w:rPr>
              <w:t>Акционерное общество «Урало-Сибирская Теплоэнергетическая компания»</w:t>
            </w:r>
          </w:p>
        </w:tc>
        <w:tc>
          <w:tcPr>
            <w:tcW w:w="5103" w:type="dxa"/>
            <w:hideMark/>
          </w:tcPr>
          <w:p w14:paraId="3C31D978" w14:textId="77777777" w:rsidR="00BB68E6" w:rsidRDefault="00BB68E6">
            <w:pPr>
              <w:shd w:val="clear" w:color="auto" w:fill="FFFFFF"/>
              <w:spacing w:line="276" w:lineRule="auto"/>
              <w:rPr>
                <w:b/>
              </w:rPr>
            </w:pPr>
            <w:r>
              <w:rPr>
                <w:b/>
              </w:rPr>
              <w:t>Потребитель :</w:t>
            </w:r>
          </w:p>
          <w:p w14:paraId="5F70B419" w14:textId="77777777" w:rsidR="00BB68E6" w:rsidRDefault="00BB68E6">
            <w:pPr>
              <w:spacing w:line="276" w:lineRule="auto"/>
              <w:ind w:right="-1"/>
              <w:outlineLvl w:val="0"/>
              <w:rPr>
                <w:b/>
              </w:rPr>
            </w:pPr>
            <w:r>
              <w:rPr>
                <w:b/>
              </w:rPr>
              <w:t>_____________________________________</w:t>
            </w:r>
          </w:p>
        </w:tc>
      </w:tr>
      <w:tr w:rsidR="00BB68E6" w14:paraId="244EB9ED" w14:textId="77777777" w:rsidTr="00BB68E6">
        <w:tc>
          <w:tcPr>
            <w:tcW w:w="5211" w:type="dxa"/>
            <w:hideMark/>
          </w:tcPr>
          <w:p w14:paraId="586AACEC" w14:textId="77777777" w:rsidR="00BB68E6" w:rsidRDefault="00BB68E6">
            <w:pPr>
              <w:spacing w:line="276" w:lineRule="auto"/>
              <w:ind w:right="-1"/>
              <w:outlineLvl w:val="0"/>
              <w:rPr>
                <w:b/>
              </w:rPr>
            </w:pPr>
            <w:r>
              <w:rPr>
                <w:b/>
              </w:rPr>
              <w:t>Юридический адрес</w:t>
            </w:r>
            <w:r>
              <w:t>: 625023, Тюменская область, город Тюмень, улица Одесская, дом 5</w:t>
            </w:r>
          </w:p>
        </w:tc>
        <w:tc>
          <w:tcPr>
            <w:tcW w:w="5103" w:type="dxa"/>
            <w:hideMark/>
          </w:tcPr>
          <w:p w14:paraId="0F78B1EE" w14:textId="77777777" w:rsidR="00BB68E6" w:rsidRDefault="00BB68E6">
            <w:pPr>
              <w:spacing w:line="276" w:lineRule="auto"/>
              <w:ind w:right="-1"/>
              <w:outlineLvl w:val="0"/>
              <w:rPr>
                <w:b/>
              </w:rPr>
            </w:pPr>
            <w:r>
              <w:rPr>
                <w:b/>
              </w:rPr>
              <w:t>Юридический адрес</w:t>
            </w:r>
            <w:r>
              <w:t xml:space="preserve">: </w:t>
            </w:r>
            <w:r>
              <w:rPr>
                <w:shd w:val="clear" w:color="auto" w:fill="FFFFFF"/>
              </w:rPr>
              <w:t xml:space="preserve">_________________ </w:t>
            </w:r>
          </w:p>
        </w:tc>
      </w:tr>
      <w:tr w:rsidR="00BB68E6" w14:paraId="38B0BAEB" w14:textId="77777777" w:rsidTr="00BB68E6">
        <w:tc>
          <w:tcPr>
            <w:tcW w:w="5211" w:type="dxa"/>
            <w:hideMark/>
          </w:tcPr>
          <w:p w14:paraId="7B3F70FE" w14:textId="77777777" w:rsidR="00BB68E6" w:rsidRDefault="00BB68E6">
            <w:pPr>
              <w:spacing w:line="276" w:lineRule="auto"/>
              <w:ind w:right="-1"/>
              <w:outlineLvl w:val="0"/>
              <w:rPr>
                <w:b/>
              </w:rPr>
            </w:pPr>
            <w:r>
              <w:rPr>
                <w:b/>
              </w:rPr>
              <w:t>Фактический адрес:</w:t>
            </w:r>
            <w:r>
              <w:t xml:space="preserve"> 625023, Тюменская область, город Тюмень, улица Одесская, дом 5</w:t>
            </w:r>
          </w:p>
        </w:tc>
        <w:tc>
          <w:tcPr>
            <w:tcW w:w="5103" w:type="dxa"/>
            <w:hideMark/>
          </w:tcPr>
          <w:p w14:paraId="4BDEAD72" w14:textId="77777777" w:rsidR="00BB68E6" w:rsidRDefault="00BB68E6">
            <w:pPr>
              <w:spacing w:line="276" w:lineRule="auto"/>
              <w:ind w:right="-1"/>
              <w:outlineLvl w:val="0"/>
              <w:rPr>
                <w:b/>
              </w:rPr>
            </w:pPr>
            <w:r>
              <w:rPr>
                <w:b/>
              </w:rPr>
              <w:t>Фактический адрес</w:t>
            </w:r>
            <w:r>
              <w:rPr>
                <w:b/>
                <w:shd w:val="clear" w:color="auto" w:fill="FFFFFF"/>
              </w:rPr>
              <w:t>:</w:t>
            </w:r>
            <w:r>
              <w:rPr>
                <w:shd w:val="clear" w:color="auto" w:fill="FFFFFF"/>
              </w:rPr>
              <w:t xml:space="preserve"> __________________ </w:t>
            </w:r>
          </w:p>
        </w:tc>
      </w:tr>
      <w:tr w:rsidR="00BB68E6" w14:paraId="606EF9B9" w14:textId="77777777" w:rsidTr="00BB68E6">
        <w:tc>
          <w:tcPr>
            <w:tcW w:w="5211" w:type="dxa"/>
            <w:hideMark/>
          </w:tcPr>
          <w:p w14:paraId="6EFF8E4D" w14:textId="77777777" w:rsidR="00BB68E6" w:rsidRDefault="00BB68E6">
            <w:pPr>
              <w:spacing w:line="276" w:lineRule="auto"/>
              <w:ind w:right="-1"/>
              <w:outlineLvl w:val="0"/>
            </w:pPr>
            <w:r>
              <w:t>Телефон: 8 (3452) 38-61-80</w:t>
            </w:r>
          </w:p>
          <w:p w14:paraId="5D03245F" w14:textId="77777777" w:rsidR="00BB68E6" w:rsidRPr="00513A42" w:rsidRDefault="00BB68E6">
            <w:pPr>
              <w:spacing w:line="276" w:lineRule="auto"/>
              <w:ind w:right="-1"/>
              <w:outlineLvl w:val="0"/>
            </w:pPr>
            <w:r>
              <w:t>Е</w:t>
            </w:r>
            <w:r w:rsidRPr="00513A42">
              <w:t>-</w:t>
            </w:r>
            <w:r>
              <w:rPr>
                <w:lang w:val="en-US"/>
              </w:rPr>
              <w:t>mail</w:t>
            </w:r>
            <w:r w:rsidRPr="00513A42">
              <w:t xml:space="preserve">: </w:t>
            </w:r>
            <w:hyperlink r:id="rId8" w:history="1">
              <w:r w:rsidRPr="00513A42">
                <w:rPr>
                  <w:rStyle w:val="a8"/>
                  <w:color w:val="auto"/>
                  <w:lang w:val="en-US"/>
                </w:rPr>
                <w:t>office</w:t>
              </w:r>
              <w:r w:rsidRPr="00513A42">
                <w:rPr>
                  <w:rStyle w:val="a8"/>
                  <w:color w:val="auto"/>
                </w:rPr>
                <w:t>@</w:t>
              </w:r>
              <w:r w:rsidRPr="00513A42">
                <w:rPr>
                  <w:rStyle w:val="a8"/>
                  <w:color w:val="auto"/>
                  <w:lang w:val="en-US"/>
                </w:rPr>
                <w:t>ao</w:t>
              </w:r>
              <w:r w:rsidRPr="00513A42">
                <w:rPr>
                  <w:rStyle w:val="a8"/>
                  <w:color w:val="auto"/>
                </w:rPr>
                <w:t>-</w:t>
              </w:r>
              <w:r w:rsidRPr="00513A42">
                <w:rPr>
                  <w:rStyle w:val="a8"/>
                  <w:color w:val="auto"/>
                  <w:lang w:val="en-US"/>
                </w:rPr>
                <w:t>ustek</w:t>
              </w:r>
              <w:r w:rsidRPr="00513A42">
                <w:rPr>
                  <w:rStyle w:val="a8"/>
                  <w:color w:val="auto"/>
                </w:rPr>
                <w:t>.</w:t>
              </w:r>
              <w:r w:rsidRPr="00513A42">
                <w:rPr>
                  <w:rStyle w:val="a8"/>
                  <w:color w:val="auto"/>
                  <w:lang w:val="en-US"/>
                </w:rPr>
                <w:t>ru</w:t>
              </w:r>
            </w:hyperlink>
            <w:r w:rsidRPr="00513A42">
              <w:t xml:space="preserve">                                                     </w:t>
            </w:r>
          </w:p>
        </w:tc>
        <w:tc>
          <w:tcPr>
            <w:tcW w:w="5103" w:type="dxa"/>
            <w:hideMark/>
          </w:tcPr>
          <w:p w14:paraId="5C9728DA" w14:textId="77777777" w:rsidR="00BB68E6" w:rsidRDefault="00BB68E6">
            <w:pPr>
              <w:spacing w:line="276" w:lineRule="auto"/>
              <w:ind w:right="-1"/>
              <w:outlineLvl w:val="0"/>
              <w:rPr>
                <w:shd w:val="clear" w:color="auto" w:fill="FFFFFF"/>
              </w:rPr>
            </w:pPr>
            <w:r>
              <w:t>Телефон</w:t>
            </w:r>
            <w:r>
              <w:rPr>
                <w:shd w:val="clear" w:color="auto" w:fill="FFFFFF"/>
              </w:rPr>
              <w:t xml:space="preserve">: ________________, </w:t>
            </w:r>
          </w:p>
          <w:p w14:paraId="2E0712F5" w14:textId="77777777" w:rsidR="00BB68E6" w:rsidRDefault="00BB68E6">
            <w:pPr>
              <w:spacing w:line="276" w:lineRule="auto"/>
              <w:ind w:right="-1"/>
              <w:outlineLvl w:val="0"/>
              <w:rPr>
                <w:b/>
              </w:rPr>
            </w:pPr>
            <w:r>
              <w:t>Е</w:t>
            </w:r>
            <w:r>
              <w:rPr>
                <w:lang w:val="en-US"/>
              </w:rPr>
              <w:t>-mail:</w:t>
            </w:r>
            <w:r>
              <w:t>___________________</w:t>
            </w:r>
          </w:p>
        </w:tc>
      </w:tr>
      <w:tr w:rsidR="00BB68E6" w14:paraId="13970833" w14:textId="77777777" w:rsidTr="00BB68E6">
        <w:tc>
          <w:tcPr>
            <w:tcW w:w="5211" w:type="dxa"/>
            <w:hideMark/>
          </w:tcPr>
          <w:p w14:paraId="1C6F1B4E" w14:textId="77777777" w:rsidR="00BB68E6" w:rsidRDefault="00BB68E6">
            <w:pPr>
              <w:spacing w:line="276" w:lineRule="auto"/>
              <w:ind w:right="-1"/>
              <w:outlineLvl w:val="0"/>
              <w:rPr>
                <w:b/>
              </w:rPr>
            </w:pPr>
            <w:r>
              <w:t>ИНН 7203420973</w:t>
            </w:r>
          </w:p>
        </w:tc>
        <w:tc>
          <w:tcPr>
            <w:tcW w:w="5103" w:type="dxa"/>
            <w:hideMark/>
          </w:tcPr>
          <w:p w14:paraId="6D7744CB" w14:textId="77777777" w:rsidR="00BB68E6" w:rsidRDefault="00BB68E6">
            <w:pPr>
              <w:spacing w:line="276" w:lineRule="auto"/>
              <w:ind w:right="-1"/>
              <w:outlineLvl w:val="0"/>
              <w:rPr>
                <w:b/>
              </w:rPr>
            </w:pPr>
            <w:r>
              <w:t xml:space="preserve">ИНН </w:t>
            </w:r>
            <w:r>
              <w:rPr>
                <w:shd w:val="clear" w:color="auto" w:fill="FFFFFF"/>
              </w:rPr>
              <w:t>___________________</w:t>
            </w:r>
          </w:p>
        </w:tc>
      </w:tr>
      <w:tr w:rsidR="00BB68E6" w14:paraId="496D36DA" w14:textId="77777777" w:rsidTr="00BB68E6">
        <w:tc>
          <w:tcPr>
            <w:tcW w:w="5211" w:type="dxa"/>
            <w:hideMark/>
          </w:tcPr>
          <w:p w14:paraId="24224819" w14:textId="77777777" w:rsidR="00BB68E6" w:rsidRDefault="00BB68E6">
            <w:pPr>
              <w:spacing w:line="276" w:lineRule="auto"/>
              <w:ind w:right="-1"/>
              <w:outlineLvl w:val="0"/>
              <w:rPr>
                <w:b/>
              </w:rPr>
            </w:pPr>
            <w:r>
              <w:t>КПП 720301001</w:t>
            </w:r>
          </w:p>
        </w:tc>
        <w:tc>
          <w:tcPr>
            <w:tcW w:w="5103" w:type="dxa"/>
            <w:hideMark/>
          </w:tcPr>
          <w:p w14:paraId="5234AA11" w14:textId="77777777" w:rsidR="00BB68E6" w:rsidRDefault="00BB68E6">
            <w:pPr>
              <w:spacing w:line="276" w:lineRule="auto"/>
              <w:ind w:right="-1"/>
              <w:outlineLvl w:val="0"/>
              <w:rPr>
                <w:b/>
              </w:rPr>
            </w:pPr>
            <w:r>
              <w:t xml:space="preserve">КПП </w:t>
            </w:r>
            <w:r>
              <w:rPr>
                <w:shd w:val="clear" w:color="auto" w:fill="FFFFFF"/>
              </w:rPr>
              <w:t>___________________</w:t>
            </w:r>
          </w:p>
        </w:tc>
      </w:tr>
      <w:tr w:rsidR="00BB68E6" w14:paraId="44E42BE7" w14:textId="77777777" w:rsidTr="00BB68E6">
        <w:tc>
          <w:tcPr>
            <w:tcW w:w="5211" w:type="dxa"/>
            <w:hideMark/>
          </w:tcPr>
          <w:p w14:paraId="7DDE1984" w14:textId="77777777" w:rsidR="00BB68E6" w:rsidRDefault="00BB68E6">
            <w:pPr>
              <w:spacing w:line="276" w:lineRule="auto"/>
              <w:ind w:right="-1"/>
              <w:outlineLvl w:val="0"/>
              <w:rPr>
                <w:b/>
              </w:rPr>
            </w:pPr>
            <w:r>
              <w:t>ОГРН 1177232016510  ОКВЭД 35.30.1</w:t>
            </w:r>
          </w:p>
        </w:tc>
        <w:tc>
          <w:tcPr>
            <w:tcW w:w="5103" w:type="dxa"/>
            <w:hideMark/>
          </w:tcPr>
          <w:p w14:paraId="4C85D25E" w14:textId="77777777" w:rsidR="00BB68E6" w:rsidRDefault="00BB68E6">
            <w:pPr>
              <w:spacing w:line="276" w:lineRule="auto"/>
              <w:ind w:right="-1"/>
              <w:outlineLvl w:val="0"/>
              <w:rPr>
                <w:b/>
              </w:rPr>
            </w:pPr>
            <w:r>
              <w:t xml:space="preserve">ОГРН _______________  </w:t>
            </w:r>
            <w:r>
              <w:rPr>
                <w:shd w:val="clear" w:color="auto" w:fill="FFFFFF"/>
              </w:rPr>
              <w:t xml:space="preserve">ОКВЭД ________  </w:t>
            </w:r>
          </w:p>
        </w:tc>
      </w:tr>
      <w:tr w:rsidR="00BB68E6" w14:paraId="0DCEC3CA" w14:textId="77777777" w:rsidTr="00BB68E6">
        <w:tc>
          <w:tcPr>
            <w:tcW w:w="5211" w:type="dxa"/>
            <w:hideMark/>
          </w:tcPr>
          <w:p w14:paraId="007508E6" w14:textId="77777777" w:rsidR="00BB68E6" w:rsidRDefault="00BB68E6">
            <w:pPr>
              <w:shd w:val="clear" w:color="auto" w:fill="FFFFFF"/>
              <w:spacing w:line="276" w:lineRule="auto"/>
              <w:rPr>
                <w:b/>
              </w:rPr>
            </w:pPr>
            <w:r>
              <w:rPr>
                <w:b/>
              </w:rPr>
              <w:t>Банковские реквизиты для расчетов:</w:t>
            </w:r>
          </w:p>
          <w:p w14:paraId="24E31A13" w14:textId="77777777" w:rsidR="00BB68E6" w:rsidRDefault="00BB68E6">
            <w:pPr>
              <w:shd w:val="clear" w:color="auto" w:fill="FFFFFF"/>
              <w:spacing w:line="276" w:lineRule="auto"/>
            </w:pPr>
            <w:r>
              <w:t>р/с –  40702810600260001151</w:t>
            </w:r>
          </w:p>
          <w:p w14:paraId="376C1F6C" w14:textId="77777777" w:rsidR="00BB68E6" w:rsidRDefault="00BB68E6">
            <w:pPr>
              <w:shd w:val="clear" w:color="auto" w:fill="FFFFFF"/>
              <w:spacing w:line="276" w:lineRule="auto"/>
            </w:pPr>
            <w:r>
              <w:t>Ф-л Банка ГПБ (АО) «Уральский»</w:t>
            </w:r>
          </w:p>
          <w:p w14:paraId="49FE5361" w14:textId="77777777" w:rsidR="00BB68E6" w:rsidRDefault="00BB68E6">
            <w:pPr>
              <w:shd w:val="clear" w:color="auto" w:fill="FFFFFF"/>
              <w:spacing w:line="276" w:lineRule="auto"/>
            </w:pPr>
            <w:r>
              <w:t>к/с – 301 018 103 657 700 00 411</w:t>
            </w:r>
          </w:p>
          <w:p w14:paraId="3CD18A01" w14:textId="77777777" w:rsidR="00BB68E6" w:rsidRDefault="00BB68E6">
            <w:pPr>
              <w:spacing w:line="276" w:lineRule="auto"/>
              <w:ind w:right="-1"/>
              <w:outlineLvl w:val="0"/>
              <w:rPr>
                <w:b/>
              </w:rPr>
            </w:pPr>
            <w:r>
              <w:t>БИК - 046577411</w:t>
            </w:r>
          </w:p>
        </w:tc>
        <w:tc>
          <w:tcPr>
            <w:tcW w:w="5103" w:type="dxa"/>
            <w:hideMark/>
          </w:tcPr>
          <w:p w14:paraId="4DA81311" w14:textId="77777777" w:rsidR="00BB68E6" w:rsidRDefault="00BB68E6">
            <w:pPr>
              <w:shd w:val="clear" w:color="auto" w:fill="FFFFFF"/>
              <w:spacing w:line="276" w:lineRule="auto"/>
              <w:rPr>
                <w:b/>
              </w:rPr>
            </w:pPr>
            <w:r>
              <w:rPr>
                <w:b/>
              </w:rPr>
              <w:t>Банковские реквизиты для расчетов:</w:t>
            </w:r>
          </w:p>
          <w:p w14:paraId="43F050B0" w14:textId="77777777" w:rsidR="00BB68E6" w:rsidRDefault="00BB68E6">
            <w:pPr>
              <w:shd w:val="clear" w:color="auto" w:fill="FFFFFF"/>
              <w:spacing w:line="276" w:lineRule="auto"/>
            </w:pPr>
            <w:r>
              <w:t xml:space="preserve">р/с </w:t>
            </w:r>
            <w:r>
              <w:rPr>
                <w:shd w:val="clear" w:color="auto" w:fill="FFFFFF"/>
              </w:rPr>
              <w:t xml:space="preserve">– ________________________________ </w:t>
            </w:r>
          </w:p>
          <w:p w14:paraId="75543DC9" w14:textId="77777777" w:rsidR="00BB68E6" w:rsidRDefault="00BB68E6">
            <w:pPr>
              <w:shd w:val="clear" w:color="auto" w:fill="FFFFFF"/>
              <w:spacing w:line="276" w:lineRule="auto"/>
            </w:pPr>
            <w:r>
              <w:t xml:space="preserve">____________________________________  </w:t>
            </w:r>
          </w:p>
          <w:p w14:paraId="3BD33DA8" w14:textId="77777777" w:rsidR="00BB68E6" w:rsidRDefault="00BB68E6">
            <w:pPr>
              <w:shd w:val="clear" w:color="auto" w:fill="FFFFFF"/>
              <w:spacing w:line="276" w:lineRule="auto"/>
            </w:pPr>
            <w:r>
              <w:t xml:space="preserve">к/с –  </w:t>
            </w:r>
            <w:r>
              <w:rPr>
                <w:shd w:val="clear" w:color="auto" w:fill="FFFFFF"/>
              </w:rPr>
              <w:t xml:space="preserve">_______________________________ </w:t>
            </w:r>
          </w:p>
          <w:p w14:paraId="31F136C4" w14:textId="77777777" w:rsidR="00BB68E6" w:rsidRDefault="00BB68E6">
            <w:pPr>
              <w:spacing w:line="276" w:lineRule="auto"/>
              <w:ind w:right="-1"/>
              <w:outlineLvl w:val="0"/>
              <w:rPr>
                <w:b/>
              </w:rPr>
            </w:pPr>
            <w:r>
              <w:t xml:space="preserve">БИК - </w:t>
            </w:r>
            <w:r>
              <w:rPr>
                <w:shd w:val="clear" w:color="auto" w:fill="FFFFFF"/>
              </w:rPr>
              <w:t xml:space="preserve">_______________________________ </w:t>
            </w:r>
          </w:p>
        </w:tc>
      </w:tr>
    </w:tbl>
    <w:p w14:paraId="5039D3E7" w14:textId="77777777" w:rsidR="00BB68E6" w:rsidRDefault="00BB68E6" w:rsidP="00BB68E6">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2754"/>
        <w:gridCol w:w="2060"/>
        <w:gridCol w:w="4249"/>
        <w:gridCol w:w="433"/>
      </w:tblGrid>
      <w:tr w:rsidR="00BB68E6" w14:paraId="00A110A1" w14:textId="77777777" w:rsidTr="00BB68E6">
        <w:tc>
          <w:tcPr>
            <w:tcW w:w="5024" w:type="dxa"/>
            <w:gridSpan w:val="2"/>
          </w:tcPr>
          <w:p w14:paraId="5583359C" w14:textId="77777777" w:rsidR="00BB68E6" w:rsidRDefault="00BB68E6">
            <w:pPr>
              <w:spacing w:line="276" w:lineRule="auto"/>
              <w:outlineLvl w:val="0"/>
            </w:pPr>
            <w:r>
              <w:t>_________________ / ________________ /</w:t>
            </w:r>
          </w:p>
          <w:p w14:paraId="25AC82B5" w14:textId="4DBC87D6" w:rsidR="002A495B" w:rsidRDefault="002A495B">
            <w:pPr>
              <w:spacing w:line="276" w:lineRule="auto"/>
              <w:outlineLvl w:val="0"/>
              <w:rPr>
                <w:b/>
              </w:rPr>
            </w:pPr>
          </w:p>
        </w:tc>
        <w:tc>
          <w:tcPr>
            <w:tcW w:w="4899" w:type="dxa"/>
            <w:gridSpan w:val="2"/>
          </w:tcPr>
          <w:p w14:paraId="661F15D8" w14:textId="77777777" w:rsidR="00BB68E6" w:rsidRDefault="00BB68E6">
            <w:pPr>
              <w:spacing w:line="276" w:lineRule="auto"/>
              <w:ind w:right="-1"/>
              <w:outlineLvl w:val="0"/>
            </w:pPr>
            <w:r>
              <w:t>_______________ / __________ /</w:t>
            </w:r>
          </w:p>
          <w:p w14:paraId="5195F33B" w14:textId="77777777" w:rsidR="00BB68E6" w:rsidRDefault="00BB68E6">
            <w:pPr>
              <w:spacing w:line="276" w:lineRule="auto"/>
              <w:ind w:right="-1"/>
              <w:outlineLvl w:val="0"/>
              <w:rPr>
                <w:b/>
              </w:rPr>
            </w:pPr>
          </w:p>
        </w:tc>
      </w:tr>
      <w:tr w:rsidR="00BB68E6" w14:paraId="34DCA255" w14:textId="77777777" w:rsidTr="00BB68E6">
        <w:trPr>
          <w:gridAfter w:val="1"/>
          <w:wAfter w:w="459" w:type="dxa"/>
          <w:trHeight w:val="80"/>
        </w:trPr>
        <w:tc>
          <w:tcPr>
            <w:tcW w:w="2808" w:type="dxa"/>
            <w:hideMark/>
          </w:tcPr>
          <w:p w14:paraId="3E079D12" w14:textId="77777777" w:rsidR="00BB68E6" w:rsidRDefault="00BB68E6">
            <w:pPr>
              <w:shd w:val="clear" w:color="auto" w:fill="FFFFFF"/>
              <w:spacing w:line="276" w:lineRule="auto"/>
            </w:pPr>
            <w:r>
              <w:t>Исполнитель :</w:t>
            </w:r>
          </w:p>
        </w:tc>
        <w:tc>
          <w:tcPr>
            <w:tcW w:w="6656" w:type="dxa"/>
            <w:gridSpan w:val="2"/>
          </w:tcPr>
          <w:p w14:paraId="4521984D" w14:textId="77777777" w:rsidR="00BB68E6" w:rsidRDefault="00BB68E6">
            <w:pPr>
              <w:shd w:val="clear" w:color="auto" w:fill="FFFFFF"/>
              <w:spacing w:line="276" w:lineRule="auto"/>
            </w:pPr>
          </w:p>
        </w:tc>
      </w:tr>
      <w:tr w:rsidR="00BB68E6" w14:paraId="0396084F" w14:textId="77777777" w:rsidTr="00BB68E6">
        <w:trPr>
          <w:gridAfter w:val="1"/>
          <w:wAfter w:w="459" w:type="dxa"/>
        </w:trPr>
        <w:tc>
          <w:tcPr>
            <w:tcW w:w="2808" w:type="dxa"/>
            <w:hideMark/>
          </w:tcPr>
          <w:p w14:paraId="0F4C60FC" w14:textId="2F987D9C" w:rsidR="00BB68E6" w:rsidRDefault="00BB68E6">
            <w:pPr>
              <w:shd w:val="clear" w:color="auto" w:fill="FFFFFF"/>
              <w:spacing w:line="276" w:lineRule="auto"/>
            </w:pPr>
            <w:r>
              <w:t>Телефон исполнителя:</w:t>
            </w:r>
          </w:p>
        </w:tc>
        <w:tc>
          <w:tcPr>
            <w:tcW w:w="6656" w:type="dxa"/>
            <w:gridSpan w:val="2"/>
            <w:hideMark/>
          </w:tcPr>
          <w:p w14:paraId="00316FAE" w14:textId="77777777" w:rsidR="00BB68E6" w:rsidRDefault="00BB68E6">
            <w:pPr>
              <w:shd w:val="clear" w:color="auto" w:fill="FFFFFF"/>
              <w:spacing w:line="276" w:lineRule="auto"/>
            </w:pPr>
            <w:r>
              <w:t>8(3452)38-00-00</w:t>
            </w:r>
            <w:bookmarkStart w:id="0" w:name="_GoBack"/>
            <w:bookmarkEnd w:id="0"/>
          </w:p>
        </w:tc>
      </w:tr>
    </w:tbl>
    <w:p w14:paraId="514BC3EB" w14:textId="14801F0A" w:rsidR="004600CC" w:rsidRPr="004135E6" w:rsidRDefault="004600CC" w:rsidP="004D16CA">
      <w:pPr>
        <w:jc w:val="right"/>
        <w:rPr>
          <w:sz w:val="20"/>
          <w:szCs w:val="20"/>
        </w:rPr>
      </w:pPr>
    </w:p>
    <w:sectPr w:rsidR="004600CC" w:rsidRPr="004135E6" w:rsidSect="009C4677">
      <w:footerReference w:type="default" r:id="rId9"/>
      <w:pgSz w:w="11906" w:h="16838"/>
      <w:pgMar w:top="851"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0772" w14:textId="77777777" w:rsidR="00E55878" w:rsidRDefault="00E55878">
      <w:r>
        <w:separator/>
      </w:r>
    </w:p>
  </w:endnote>
  <w:endnote w:type="continuationSeparator" w:id="0">
    <w:p w14:paraId="42C28F62" w14:textId="77777777" w:rsidR="00E55878" w:rsidRDefault="00E55878">
      <w:r>
        <w:continuationSeparator/>
      </w:r>
    </w:p>
  </w:endnote>
  <w:endnote w:type="continuationNotice" w:id="1">
    <w:p w14:paraId="480C40C5" w14:textId="77777777" w:rsidR="00E55878" w:rsidRDefault="00E55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Fd3755">
    <w:altName w:val="Cambria"/>
    <w:charset w:val="00"/>
    <w:family w:val="auto"/>
    <w:pitch w:val="default"/>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F80D" w14:textId="2E21B6B6" w:rsidR="005E57B7" w:rsidRDefault="005E57B7">
    <w:pPr>
      <w:pStyle w:val="af4"/>
      <w:jc w:val="center"/>
    </w:pPr>
  </w:p>
  <w:p w14:paraId="0685E0E5" w14:textId="77777777" w:rsidR="005E57B7" w:rsidRDefault="005E57B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2243" w14:textId="77777777" w:rsidR="00E55878" w:rsidRDefault="00E55878">
      <w:r>
        <w:separator/>
      </w:r>
    </w:p>
  </w:footnote>
  <w:footnote w:type="continuationSeparator" w:id="0">
    <w:p w14:paraId="105B28BA" w14:textId="77777777" w:rsidR="00E55878" w:rsidRDefault="00E55878">
      <w:r>
        <w:continuationSeparator/>
      </w:r>
    </w:p>
  </w:footnote>
  <w:footnote w:type="continuationNotice" w:id="1">
    <w:p w14:paraId="7E840151" w14:textId="77777777" w:rsidR="00E55878" w:rsidRDefault="00E55878"/>
  </w:footnote>
  <w:footnote w:id="2">
    <w:p w14:paraId="3FC27F71" w14:textId="1C4077F3" w:rsidR="005E57B7" w:rsidRPr="00360A50" w:rsidRDefault="005E57B7" w:rsidP="00E87025">
      <w:pPr>
        <w:pStyle w:val="afe"/>
        <w:jc w:val="both"/>
        <w:rPr>
          <w:i/>
          <w:color w:val="C00000"/>
        </w:rPr>
      </w:pPr>
      <w:r w:rsidRPr="00360A50">
        <w:rPr>
          <w:rStyle w:val="aff0"/>
          <w:color w:val="C00000"/>
        </w:rPr>
        <w:footnoteRef/>
      </w:r>
      <w:r w:rsidRPr="00360A50">
        <w:rPr>
          <w:color w:val="C00000"/>
        </w:rPr>
        <w:t xml:space="preserve"> </w:t>
      </w:r>
      <w:r w:rsidRPr="00360A50">
        <w:rPr>
          <w:i/>
          <w:color w:val="C00000"/>
        </w:rPr>
        <w:t>Для случаев, если в заявке на заключение договора не указан меньший срок или указан срок, превышающий 31.12.2022.</w:t>
      </w:r>
    </w:p>
  </w:footnote>
  <w:footnote w:id="3">
    <w:p w14:paraId="29F61114" w14:textId="7C1E33E0" w:rsidR="005E57B7" w:rsidRPr="00513A42" w:rsidRDefault="005E57B7" w:rsidP="00E87025">
      <w:pPr>
        <w:pStyle w:val="afe"/>
        <w:jc w:val="both"/>
        <w:rPr>
          <w:i/>
        </w:rPr>
      </w:pPr>
      <w:r w:rsidRPr="00360A50">
        <w:rPr>
          <w:rStyle w:val="aff0"/>
          <w:i/>
          <w:color w:val="C00000"/>
        </w:rPr>
        <w:footnoteRef/>
      </w:r>
      <w:r w:rsidRPr="00360A50">
        <w:rPr>
          <w:i/>
          <w:color w:val="C00000"/>
        </w:rPr>
        <w:t xml:space="preserve"> Для случаев, если в заявке на заключение договора указан конкретный срок и меньший, чем предусмотрен п.9 приложения №4 постановления Правительства РФ от 12.03.2022 № 353 «Об особенностях разрешительной деятельности в Российской Федерации в 2022 году», либо срок соответствует сроку действия временного разрешения на допуск в эксплуатацию энергопринимающей установки.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64F2FD0"/>
    <w:multiLevelType w:val="hybridMultilevel"/>
    <w:tmpl w:val="E312DBD2"/>
    <w:lvl w:ilvl="0" w:tplc="6506FDF8">
      <w:start w:val="1"/>
      <w:numFmt w:val="bullet"/>
      <w:lvlText w:val=""/>
      <w:lvlJc w:val="left"/>
      <w:pPr>
        <w:ind w:left="1080" w:hanging="360"/>
      </w:pPr>
      <w:rPr>
        <w:rFonts w:ascii="Symbol" w:hAnsi="Symbol" w:hint="default"/>
      </w:rPr>
    </w:lvl>
    <w:lvl w:ilvl="1" w:tplc="D2CEE45E">
      <w:start w:val="1"/>
      <w:numFmt w:val="bullet"/>
      <w:lvlText w:val="o"/>
      <w:lvlJc w:val="left"/>
      <w:pPr>
        <w:ind w:left="1800" w:hanging="360"/>
      </w:pPr>
      <w:rPr>
        <w:rFonts w:ascii="Courier New" w:hAnsi="Courier New" w:cs="Courier New" w:hint="default"/>
      </w:rPr>
    </w:lvl>
    <w:lvl w:ilvl="2" w:tplc="A122005A">
      <w:start w:val="1"/>
      <w:numFmt w:val="bullet"/>
      <w:lvlText w:val=""/>
      <w:lvlJc w:val="left"/>
      <w:pPr>
        <w:ind w:left="2520" w:hanging="360"/>
      </w:pPr>
      <w:rPr>
        <w:rFonts w:ascii="Wingdings" w:hAnsi="Wingdings" w:hint="default"/>
      </w:rPr>
    </w:lvl>
    <w:lvl w:ilvl="3" w:tplc="DD3A7898">
      <w:start w:val="1"/>
      <w:numFmt w:val="bullet"/>
      <w:lvlText w:val=""/>
      <w:lvlJc w:val="left"/>
      <w:pPr>
        <w:ind w:left="3240" w:hanging="360"/>
      </w:pPr>
      <w:rPr>
        <w:rFonts w:ascii="Symbol" w:hAnsi="Symbol" w:hint="default"/>
      </w:rPr>
    </w:lvl>
    <w:lvl w:ilvl="4" w:tplc="CD2CA218">
      <w:start w:val="1"/>
      <w:numFmt w:val="bullet"/>
      <w:lvlText w:val="o"/>
      <w:lvlJc w:val="left"/>
      <w:pPr>
        <w:ind w:left="3960" w:hanging="360"/>
      </w:pPr>
      <w:rPr>
        <w:rFonts w:ascii="Courier New" w:hAnsi="Courier New" w:cs="Courier New" w:hint="default"/>
      </w:rPr>
    </w:lvl>
    <w:lvl w:ilvl="5" w:tplc="DC9A9260">
      <w:start w:val="1"/>
      <w:numFmt w:val="bullet"/>
      <w:lvlText w:val=""/>
      <w:lvlJc w:val="left"/>
      <w:pPr>
        <w:ind w:left="4680" w:hanging="360"/>
      </w:pPr>
      <w:rPr>
        <w:rFonts w:ascii="Wingdings" w:hAnsi="Wingdings" w:hint="default"/>
      </w:rPr>
    </w:lvl>
    <w:lvl w:ilvl="6" w:tplc="D3FC062A">
      <w:start w:val="1"/>
      <w:numFmt w:val="bullet"/>
      <w:lvlText w:val=""/>
      <w:lvlJc w:val="left"/>
      <w:pPr>
        <w:ind w:left="5400" w:hanging="360"/>
      </w:pPr>
      <w:rPr>
        <w:rFonts w:ascii="Symbol" w:hAnsi="Symbol" w:hint="default"/>
      </w:rPr>
    </w:lvl>
    <w:lvl w:ilvl="7" w:tplc="E208D0DA">
      <w:start w:val="1"/>
      <w:numFmt w:val="bullet"/>
      <w:lvlText w:val="o"/>
      <w:lvlJc w:val="left"/>
      <w:pPr>
        <w:ind w:left="6120" w:hanging="360"/>
      </w:pPr>
      <w:rPr>
        <w:rFonts w:ascii="Courier New" w:hAnsi="Courier New" w:cs="Courier New" w:hint="default"/>
      </w:rPr>
    </w:lvl>
    <w:lvl w:ilvl="8" w:tplc="D57C9FBE">
      <w:start w:val="1"/>
      <w:numFmt w:val="bullet"/>
      <w:lvlText w:val=""/>
      <w:lvlJc w:val="left"/>
      <w:pPr>
        <w:ind w:left="6840" w:hanging="360"/>
      </w:pPr>
      <w:rPr>
        <w:rFonts w:ascii="Wingdings" w:hAnsi="Wingdings" w:hint="default"/>
      </w:rPr>
    </w:lvl>
  </w:abstractNum>
  <w:abstractNum w:abstractNumId="2" w15:restartNumberingAfterBreak="0">
    <w:nsid w:val="1AEC0B21"/>
    <w:multiLevelType w:val="hybridMultilevel"/>
    <w:tmpl w:val="08DC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F640C"/>
    <w:multiLevelType w:val="multilevel"/>
    <w:tmpl w:val="D2209072"/>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FBA3A15"/>
    <w:multiLevelType w:val="multilevel"/>
    <w:tmpl w:val="0A164FB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09F4518"/>
    <w:multiLevelType w:val="multilevel"/>
    <w:tmpl w:val="C494D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2571FE1"/>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7" w15:restartNumberingAfterBreak="0">
    <w:nsid w:val="539427B0"/>
    <w:multiLevelType w:val="multilevel"/>
    <w:tmpl w:val="A4222CC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60C63E6"/>
    <w:multiLevelType w:val="multilevel"/>
    <w:tmpl w:val="53EC0A3E"/>
    <w:lvl w:ilvl="0">
      <w:start w:val="6"/>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5BEE7A64"/>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0" w15:restartNumberingAfterBreak="0">
    <w:nsid w:val="5FC30571"/>
    <w:multiLevelType w:val="multilevel"/>
    <w:tmpl w:val="DA50BAA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231135E"/>
    <w:multiLevelType w:val="multilevel"/>
    <w:tmpl w:val="6CE03452"/>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26E4240"/>
    <w:multiLevelType w:val="hybridMultilevel"/>
    <w:tmpl w:val="F9EEAC84"/>
    <w:lvl w:ilvl="0" w:tplc="7BC6FE8A">
      <w:start w:val="3"/>
      <w:numFmt w:val="decimal"/>
      <w:lvlText w:val="%1"/>
      <w:lvlJc w:val="left"/>
      <w:pPr>
        <w:ind w:left="720" w:hanging="360"/>
      </w:pPr>
      <w:rPr>
        <w:rFonts w:hint="default"/>
        <w:b/>
      </w:rPr>
    </w:lvl>
    <w:lvl w:ilvl="1" w:tplc="77C8D0B4" w:tentative="1">
      <w:start w:val="1"/>
      <w:numFmt w:val="lowerLetter"/>
      <w:lvlText w:val="%2."/>
      <w:lvlJc w:val="left"/>
      <w:pPr>
        <w:ind w:left="1440" w:hanging="360"/>
      </w:pPr>
    </w:lvl>
    <w:lvl w:ilvl="2" w:tplc="2E28F8AC" w:tentative="1">
      <w:start w:val="1"/>
      <w:numFmt w:val="lowerRoman"/>
      <w:lvlText w:val="%3."/>
      <w:lvlJc w:val="right"/>
      <w:pPr>
        <w:ind w:left="2160" w:hanging="180"/>
      </w:pPr>
    </w:lvl>
    <w:lvl w:ilvl="3" w:tplc="96DE5DE6" w:tentative="1">
      <w:start w:val="1"/>
      <w:numFmt w:val="decimal"/>
      <w:lvlText w:val="%4."/>
      <w:lvlJc w:val="left"/>
      <w:pPr>
        <w:ind w:left="2880" w:hanging="360"/>
      </w:pPr>
    </w:lvl>
    <w:lvl w:ilvl="4" w:tplc="9E20C8A8" w:tentative="1">
      <w:start w:val="1"/>
      <w:numFmt w:val="lowerLetter"/>
      <w:lvlText w:val="%5."/>
      <w:lvlJc w:val="left"/>
      <w:pPr>
        <w:ind w:left="3600" w:hanging="360"/>
      </w:pPr>
    </w:lvl>
    <w:lvl w:ilvl="5" w:tplc="7116C09A" w:tentative="1">
      <w:start w:val="1"/>
      <w:numFmt w:val="lowerRoman"/>
      <w:lvlText w:val="%6."/>
      <w:lvlJc w:val="right"/>
      <w:pPr>
        <w:ind w:left="4320" w:hanging="180"/>
      </w:pPr>
    </w:lvl>
    <w:lvl w:ilvl="6" w:tplc="877E5564" w:tentative="1">
      <w:start w:val="1"/>
      <w:numFmt w:val="decimal"/>
      <w:lvlText w:val="%7."/>
      <w:lvlJc w:val="left"/>
      <w:pPr>
        <w:ind w:left="5040" w:hanging="360"/>
      </w:pPr>
    </w:lvl>
    <w:lvl w:ilvl="7" w:tplc="76BEF426" w:tentative="1">
      <w:start w:val="1"/>
      <w:numFmt w:val="lowerLetter"/>
      <w:lvlText w:val="%8."/>
      <w:lvlJc w:val="left"/>
      <w:pPr>
        <w:ind w:left="5760" w:hanging="360"/>
      </w:pPr>
    </w:lvl>
    <w:lvl w:ilvl="8" w:tplc="F0FEF412" w:tentative="1">
      <w:start w:val="1"/>
      <w:numFmt w:val="lowerRoman"/>
      <w:lvlText w:val="%9."/>
      <w:lvlJc w:val="right"/>
      <w:pPr>
        <w:ind w:left="6480" w:hanging="180"/>
      </w:pPr>
    </w:lvl>
  </w:abstractNum>
  <w:abstractNum w:abstractNumId="13" w15:restartNumberingAfterBreak="0">
    <w:nsid w:val="729B78BC"/>
    <w:multiLevelType w:val="hybridMultilevel"/>
    <w:tmpl w:val="34A64A3A"/>
    <w:lvl w:ilvl="0" w:tplc="FDE606BC">
      <w:start w:val="1"/>
      <w:numFmt w:val="bullet"/>
      <w:lvlText w:val=""/>
      <w:lvlJc w:val="left"/>
      <w:pPr>
        <w:ind w:left="1429" w:hanging="360"/>
      </w:pPr>
      <w:rPr>
        <w:rFonts w:ascii="Symbol" w:hAnsi="Symbol" w:hint="default"/>
      </w:rPr>
    </w:lvl>
    <w:lvl w:ilvl="1" w:tplc="A80A106A" w:tentative="1">
      <w:start w:val="1"/>
      <w:numFmt w:val="bullet"/>
      <w:lvlText w:val="o"/>
      <w:lvlJc w:val="left"/>
      <w:pPr>
        <w:ind w:left="2149" w:hanging="360"/>
      </w:pPr>
      <w:rPr>
        <w:rFonts w:ascii="Courier New" w:hAnsi="Courier New" w:cs="Courier New" w:hint="default"/>
      </w:rPr>
    </w:lvl>
    <w:lvl w:ilvl="2" w:tplc="2CF881E8" w:tentative="1">
      <w:start w:val="1"/>
      <w:numFmt w:val="bullet"/>
      <w:lvlText w:val=""/>
      <w:lvlJc w:val="left"/>
      <w:pPr>
        <w:ind w:left="2869" w:hanging="360"/>
      </w:pPr>
      <w:rPr>
        <w:rFonts w:ascii="Wingdings" w:hAnsi="Wingdings" w:hint="default"/>
      </w:rPr>
    </w:lvl>
    <w:lvl w:ilvl="3" w:tplc="285A772C" w:tentative="1">
      <w:start w:val="1"/>
      <w:numFmt w:val="bullet"/>
      <w:lvlText w:val=""/>
      <w:lvlJc w:val="left"/>
      <w:pPr>
        <w:ind w:left="3589" w:hanging="360"/>
      </w:pPr>
      <w:rPr>
        <w:rFonts w:ascii="Symbol" w:hAnsi="Symbol" w:hint="default"/>
      </w:rPr>
    </w:lvl>
    <w:lvl w:ilvl="4" w:tplc="3274DA70" w:tentative="1">
      <w:start w:val="1"/>
      <w:numFmt w:val="bullet"/>
      <w:lvlText w:val="o"/>
      <w:lvlJc w:val="left"/>
      <w:pPr>
        <w:ind w:left="4309" w:hanging="360"/>
      </w:pPr>
      <w:rPr>
        <w:rFonts w:ascii="Courier New" w:hAnsi="Courier New" w:cs="Courier New" w:hint="default"/>
      </w:rPr>
    </w:lvl>
    <w:lvl w:ilvl="5" w:tplc="8ACC3B30" w:tentative="1">
      <w:start w:val="1"/>
      <w:numFmt w:val="bullet"/>
      <w:lvlText w:val=""/>
      <w:lvlJc w:val="left"/>
      <w:pPr>
        <w:ind w:left="5029" w:hanging="360"/>
      </w:pPr>
      <w:rPr>
        <w:rFonts w:ascii="Wingdings" w:hAnsi="Wingdings" w:hint="default"/>
      </w:rPr>
    </w:lvl>
    <w:lvl w:ilvl="6" w:tplc="04881600" w:tentative="1">
      <w:start w:val="1"/>
      <w:numFmt w:val="bullet"/>
      <w:lvlText w:val=""/>
      <w:lvlJc w:val="left"/>
      <w:pPr>
        <w:ind w:left="5749" w:hanging="360"/>
      </w:pPr>
      <w:rPr>
        <w:rFonts w:ascii="Symbol" w:hAnsi="Symbol" w:hint="default"/>
      </w:rPr>
    </w:lvl>
    <w:lvl w:ilvl="7" w:tplc="5FA0F61E" w:tentative="1">
      <w:start w:val="1"/>
      <w:numFmt w:val="bullet"/>
      <w:lvlText w:val="o"/>
      <w:lvlJc w:val="left"/>
      <w:pPr>
        <w:ind w:left="6469" w:hanging="360"/>
      </w:pPr>
      <w:rPr>
        <w:rFonts w:ascii="Courier New" w:hAnsi="Courier New" w:cs="Courier New" w:hint="default"/>
      </w:rPr>
    </w:lvl>
    <w:lvl w:ilvl="8" w:tplc="8A22CE8C" w:tentative="1">
      <w:start w:val="1"/>
      <w:numFmt w:val="bullet"/>
      <w:lvlText w:val=""/>
      <w:lvlJc w:val="left"/>
      <w:pPr>
        <w:ind w:left="7189" w:hanging="360"/>
      </w:pPr>
      <w:rPr>
        <w:rFonts w:ascii="Wingdings" w:hAnsi="Wingdings" w:hint="default"/>
      </w:rPr>
    </w:lvl>
  </w:abstractNum>
  <w:abstractNum w:abstractNumId="14" w15:restartNumberingAfterBreak="0">
    <w:nsid w:val="73735378"/>
    <w:multiLevelType w:val="hybridMultilevel"/>
    <w:tmpl w:val="69461250"/>
    <w:lvl w:ilvl="0" w:tplc="595E003C">
      <w:start w:val="1"/>
      <w:numFmt w:val="decimal"/>
      <w:lvlText w:val="%1."/>
      <w:lvlJc w:val="left"/>
      <w:pPr>
        <w:ind w:left="1571" w:hanging="360"/>
      </w:pPr>
      <w:rPr>
        <w:rFonts w:ascii="Times New Roman" w:hAnsi="Times New Roman" w:cs="Times New Roman" w:hint="default"/>
        <w:sz w:val="24"/>
        <w:szCs w:val="24"/>
      </w:rPr>
    </w:lvl>
    <w:lvl w:ilvl="1" w:tplc="3B407972">
      <w:start w:val="1"/>
      <w:numFmt w:val="lowerLetter"/>
      <w:lvlText w:val="%2."/>
      <w:lvlJc w:val="left"/>
      <w:pPr>
        <w:ind w:left="2291" w:hanging="360"/>
      </w:pPr>
    </w:lvl>
    <w:lvl w:ilvl="2" w:tplc="765C2470" w:tentative="1">
      <w:start w:val="1"/>
      <w:numFmt w:val="lowerRoman"/>
      <w:lvlText w:val="%3."/>
      <w:lvlJc w:val="right"/>
      <w:pPr>
        <w:ind w:left="3011" w:hanging="180"/>
      </w:pPr>
    </w:lvl>
    <w:lvl w:ilvl="3" w:tplc="52AE51EA" w:tentative="1">
      <w:start w:val="1"/>
      <w:numFmt w:val="decimal"/>
      <w:lvlText w:val="%4."/>
      <w:lvlJc w:val="left"/>
      <w:pPr>
        <w:ind w:left="3731" w:hanging="360"/>
      </w:pPr>
    </w:lvl>
    <w:lvl w:ilvl="4" w:tplc="0B8EA2AC" w:tentative="1">
      <w:start w:val="1"/>
      <w:numFmt w:val="lowerLetter"/>
      <w:lvlText w:val="%5."/>
      <w:lvlJc w:val="left"/>
      <w:pPr>
        <w:ind w:left="4451" w:hanging="360"/>
      </w:pPr>
    </w:lvl>
    <w:lvl w:ilvl="5" w:tplc="4EDA8D12" w:tentative="1">
      <w:start w:val="1"/>
      <w:numFmt w:val="lowerRoman"/>
      <w:lvlText w:val="%6."/>
      <w:lvlJc w:val="right"/>
      <w:pPr>
        <w:ind w:left="5171" w:hanging="180"/>
      </w:pPr>
    </w:lvl>
    <w:lvl w:ilvl="6" w:tplc="88280484" w:tentative="1">
      <w:start w:val="1"/>
      <w:numFmt w:val="decimal"/>
      <w:lvlText w:val="%7."/>
      <w:lvlJc w:val="left"/>
      <w:pPr>
        <w:ind w:left="5891" w:hanging="360"/>
      </w:pPr>
    </w:lvl>
    <w:lvl w:ilvl="7" w:tplc="7CD21EF4" w:tentative="1">
      <w:start w:val="1"/>
      <w:numFmt w:val="lowerLetter"/>
      <w:lvlText w:val="%8."/>
      <w:lvlJc w:val="left"/>
      <w:pPr>
        <w:ind w:left="6611" w:hanging="360"/>
      </w:pPr>
    </w:lvl>
    <w:lvl w:ilvl="8" w:tplc="FD9A891E" w:tentative="1">
      <w:start w:val="1"/>
      <w:numFmt w:val="lowerRoman"/>
      <w:lvlText w:val="%9."/>
      <w:lvlJc w:val="right"/>
      <w:pPr>
        <w:ind w:left="7331" w:hanging="180"/>
      </w:pPr>
    </w:lvl>
  </w:abstractNum>
  <w:abstractNum w:abstractNumId="15" w15:restartNumberingAfterBreak="0">
    <w:nsid w:val="738038D9"/>
    <w:multiLevelType w:val="multilevel"/>
    <w:tmpl w:val="3BA20B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4314E1D"/>
    <w:multiLevelType w:val="multilevel"/>
    <w:tmpl w:val="495A82BA"/>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4"/>
  </w:num>
  <w:num w:numId="2">
    <w:abstractNumId w:val="12"/>
  </w:num>
  <w:num w:numId="3">
    <w:abstractNumId w:val="1"/>
  </w:num>
  <w:num w:numId="4">
    <w:abstractNumId w:val="9"/>
  </w:num>
  <w:num w:numId="5">
    <w:abstractNumId w:val="7"/>
  </w:num>
  <w:num w:numId="6">
    <w:abstractNumId w:val="16"/>
  </w:num>
  <w:num w:numId="7">
    <w:abstractNumId w:val="8"/>
  </w:num>
  <w:num w:numId="8">
    <w:abstractNumId w:val="2"/>
  </w:num>
  <w:num w:numId="9">
    <w:abstractNumId w:val="1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5"/>
  </w:num>
  <w:num w:numId="20">
    <w:abstractNumId w:val="4"/>
  </w:num>
  <w:num w:numId="21">
    <w:abstractNumId w:val="1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357"/>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8"/>
    <w:rsid w:val="000042E1"/>
    <w:rsid w:val="0000502C"/>
    <w:rsid w:val="00010ADC"/>
    <w:rsid w:val="00010E37"/>
    <w:rsid w:val="00016A1E"/>
    <w:rsid w:val="000211B0"/>
    <w:rsid w:val="00022D91"/>
    <w:rsid w:val="0002488F"/>
    <w:rsid w:val="00030B38"/>
    <w:rsid w:val="00036E15"/>
    <w:rsid w:val="00037F93"/>
    <w:rsid w:val="000416FF"/>
    <w:rsid w:val="00047C01"/>
    <w:rsid w:val="00050F2E"/>
    <w:rsid w:val="0005223F"/>
    <w:rsid w:val="000533FB"/>
    <w:rsid w:val="00053DC9"/>
    <w:rsid w:val="000560E5"/>
    <w:rsid w:val="00065E1B"/>
    <w:rsid w:val="0006650A"/>
    <w:rsid w:val="00066AA3"/>
    <w:rsid w:val="00067A2C"/>
    <w:rsid w:val="000775C7"/>
    <w:rsid w:val="00077BF6"/>
    <w:rsid w:val="00080A81"/>
    <w:rsid w:val="0008108A"/>
    <w:rsid w:val="00082EAC"/>
    <w:rsid w:val="00087A62"/>
    <w:rsid w:val="00094BD0"/>
    <w:rsid w:val="00097015"/>
    <w:rsid w:val="000A2881"/>
    <w:rsid w:val="000A5CFF"/>
    <w:rsid w:val="000B34C2"/>
    <w:rsid w:val="000B5B7B"/>
    <w:rsid w:val="000B646E"/>
    <w:rsid w:val="000C005B"/>
    <w:rsid w:val="000C5647"/>
    <w:rsid w:val="000C76B6"/>
    <w:rsid w:val="000D2460"/>
    <w:rsid w:val="000D6862"/>
    <w:rsid w:val="000D7CA8"/>
    <w:rsid w:val="000E04E7"/>
    <w:rsid w:val="000E2368"/>
    <w:rsid w:val="000E70DE"/>
    <w:rsid w:val="000F06C8"/>
    <w:rsid w:val="000F7D90"/>
    <w:rsid w:val="001011B2"/>
    <w:rsid w:val="00101A6D"/>
    <w:rsid w:val="00103E1F"/>
    <w:rsid w:val="00103EA0"/>
    <w:rsid w:val="001044BB"/>
    <w:rsid w:val="00105DFB"/>
    <w:rsid w:val="001115C9"/>
    <w:rsid w:val="001117B0"/>
    <w:rsid w:val="0012183A"/>
    <w:rsid w:val="0012220B"/>
    <w:rsid w:val="00123C42"/>
    <w:rsid w:val="00124AAF"/>
    <w:rsid w:val="0012541B"/>
    <w:rsid w:val="00132150"/>
    <w:rsid w:val="00132D8D"/>
    <w:rsid w:val="0013458F"/>
    <w:rsid w:val="001351F2"/>
    <w:rsid w:val="00136405"/>
    <w:rsid w:val="00140B0E"/>
    <w:rsid w:val="00142562"/>
    <w:rsid w:val="0014506A"/>
    <w:rsid w:val="001543C5"/>
    <w:rsid w:val="00156015"/>
    <w:rsid w:val="00156022"/>
    <w:rsid w:val="001571B8"/>
    <w:rsid w:val="00157C4A"/>
    <w:rsid w:val="00157E84"/>
    <w:rsid w:val="00165C03"/>
    <w:rsid w:val="00166B60"/>
    <w:rsid w:val="00166E0F"/>
    <w:rsid w:val="00173894"/>
    <w:rsid w:val="00175F2D"/>
    <w:rsid w:val="001804FB"/>
    <w:rsid w:val="00181D98"/>
    <w:rsid w:val="0018304E"/>
    <w:rsid w:val="001869D4"/>
    <w:rsid w:val="00186C64"/>
    <w:rsid w:val="001908B7"/>
    <w:rsid w:val="00191950"/>
    <w:rsid w:val="00191E24"/>
    <w:rsid w:val="00193009"/>
    <w:rsid w:val="00196259"/>
    <w:rsid w:val="0019649E"/>
    <w:rsid w:val="001A1E28"/>
    <w:rsid w:val="001A6BDC"/>
    <w:rsid w:val="001A6F98"/>
    <w:rsid w:val="001B4408"/>
    <w:rsid w:val="001C067E"/>
    <w:rsid w:val="001C3F13"/>
    <w:rsid w:val="001C4706"/>
    <w:rsid w:val="001D4617"/>
    <w:rsid w:val="001D7440"/>
    <w:rsid w:val="001E1E33"/>
    <w:rsid w:val="001E22CA"/>
    <w:rsid w:val="001E510C"/>
    <w:rsid w:val="001F1C0A"/>
    <w:rsid w:val="001F2AE2"/>
    <w:rsid w:val="001F2F32"/>
    <w:rsid w:val="001F333B"/>
    <w:rsid w:val="0020244C"/>
    <w:rsid w:val="0020343F"/>
    <w:rsid w:val="00212B3C"/>
    <w:rsid w:val="00212BE6"/>
    <w:rsid w:val="00213C79"/>
    <w:rsid w:val="002149C8"/>
    <w:rsid w:val="00214B3B"/>
    <w:rsid w:val="00215472"/>
    <w:rsid w:val="0021768A"/>
    <w:rsid w:val="00223A17"/>
    <w:rsid w:val="00223BC3"/>
    <w:rsid w:val="0023171A"/>
    <w:rsid w:val="00236E34"/>
    <w:rsid w:val="00240FA0"/>
    <w:rsid w:val="00243A89"/>
    <w:rsid w:val="0024483A"/>
    <w:rsid w:val="00246CDE"/>
    <w:rsid w:val="00251F59"/>
    <w:rsid w:val="00253995"/>
    <w:rsid w:val="00254629"/>
    <w:rsid w:val="002569A3"/>
    <w:rsid w:val="00257F10"/>
    <w:rsid w:val="00260535"/>
    <w:rsid w:val="002624AB"/>
    <w:rsid w:val="002634DC"/>
    <w:rsid w:val="002700F4"/>
    <w:rsid w:val="00272218"/>
    <w:rsid w:val="002726A1"/>
    <w:rsid w:val="00273A72"/>
    <w:rsid w:val="002743E7"/>
    <w:rsid w:val="00283DCC"/>
    <w:rsid w:val="00293C4F"/>
    <w:rsid w:val="00296139"/>
    <w:rsid w:val="002A42AC"/>
    <w:rsid w:val="002A495B"/>
    <w:rsid w:val="002A58B0"/>
    <w:rsid w:val="002A679D"/>
    <w:rsid w:val="002B31A7"/>
    <w:rsid w:val="002B466F"/>
    <w:rsid w:val="002B6A12"/>
    <w:rsid w:val="002B7E5A"/>
    <w:rsid w:val="002C00CA"/>
    <w:rsid w:val="002C18F5"/>
    <w:rsid w:val="002C3BB6"/>
    <w:rsid w:val="002D2BB8"/>
    <w:rsid w:val="002D67D5"/>
    <w:rsid w:val="002D6866"/>
    <w:rsid w:val="002D6FF7"/>
    <w:rsid w:val="002E3CA9"/>
    <w:rsid w:val="002E5BB9"/>
    <w:rsid w:val="002E66BF"/>
    <w:rsid w:val="002F578B"/>
    <w:rsid w:val="003040B3"/>
    <w:rsid w:val="003064C0"/>
    <w:rsid w:val="003218D7"/>
    <w:rsid w:val="0033081B"/>
    <w:rsid w:val="00336839"/>
    <w:rsid w:val="00336DDF"/>
    <w:rsid w:val="0033736A"/>
    <w:rsid w:val="00340044"/>
    <w:rsid w:val="00343128"/>
    <w:rsid w:val="00346265"/>
    <w:rsid w:val="00354E78"/>
    <w:rsid w:val="0035780E"/>
    <w:rsid w:val="00360A50"/>
    <w:rsid w:val="003624A4"/>
    <w:rsid w:val="0036371D"/>
    <w:rsid w:val="00364D32"/>
    <w:rsid w:val="003672FA"/>
    <w:rsid w:val="00367736"/>
    <w:rsid w:val="00370C4A"/>
    <w:rsid w:val="003757B1"/>
    <w:rsid w:val="003801EA"/>
    <w:rsid w:val="00380BED"/>
    <w:rsid w:val="00380E7D"/>
    <w:rsid w:val="0038344C"/>
    <w:rsid w:val="00383B0B"/>
    <w:rsid w:val="00390053"/>
    <w:rsid w:val="00392FAA"/>
    <w:rsid w:val="00396842"/>
    <w:rsid w:val="00396892"/>
    <w:rsid w:val="00396A4D"/>
    <w:rsid w:val="003976FA"/>
    <w:rsid w:val="003A512B"/>
    <w:rsid w:val="003B7CD4"/>
    <w:rsid w:val="003C0927"/>
    <w:rsid w:val="003C2D74"/>
    <w:rsid w:val="003C32B8"/>
    <w:rsid w:val="003C5FD3"/>
    <w:rsid w:val="003C7295"/>
    <w:rsid w:val="003D1D77"/>
    <w:rsid w:val="003D2A1E"/>
    <w:rsid w:val="003D6F6B"/>
    <w:rsid w:val="003F253D"/>
    <w:rsid w:val="003F3A95"/>
    <w:rsid w:val="003F7F7D"/>
    <w:rsid w:val="00402E78"/>
    <w:rsid w:val="00402F05"/>
    <w:rsid w:val="00406949"/>
    <w:rsid w:val="004135E6"/>
    <w:rsid w:val="0041526C"/>
    <w:rsid w:val="00417E9D"/>
    <w:rsid w:val="00423808"/>
    <w:rsid w:val="0042602D"/>
    <w:rsid w:val="00432E4B"/>
    <w:rsid w:val="00434F6D"/>
    <w:rsid w:val="00435C9E"/>
    <w:rsid w:val="00442BFB"/>
    <w:rsid w:val="00444202"/>
    <w:rsid w:val="004454D6"/>
    <w:rsid w:val="0045020A"/>
    <w:rsid w:val="00451AF4"/>
    <w:rsid w:val="00452421"/>
    <w:rsid w:val="00457D39"/>
    <w:rsid w:val="004600CC"/>
    <w:rsid w:val="00472900"/>
    <w:rsid w:val="00473353"/>
    <w:rsid w:val="00480EB6"/>
    <w:rsid w:val="00481824"/>
    <w:rsid w:val="00482F75"/>
    <w:rsid w:val="00485916"/>
    <w:rsid w:val="004A5707"/>
    <w:rsid w:val="004A6AC1"/>
    <w:rsid w:val="004A6DF6"/>
    <w:rsid w:val="004A7227"/>
    <w:rsid w:val="004B5D44"/>
    <w:rsid w:val="004B6720"/>
    <w:rsid w:val="004C19A0"/>
    <w:rsid w:val="004C6C9C"/>
    <w:rsid w:val="004C7615"/>
    <w:rsid w:val="004D16CA"/>
    <w:rsid w:val="004E315F"/>
    <w:rsid w:val="004E339B"/>
    <w:rsid w:val="004E7078"/>
    <w:rsid w:val="004E7BD3"/>
    <w:rsid w:val="004E7CEE"/>
    <w:rsid w:val="004E7FB5"/>
    <w:rsid w:val="004F0418"/>
    <w:rsid w:val="004F0D40"/>
    <w:rsid w:val="004F35EE"/>
    <w:rsid w:val="005018F0"/>
    <w:rsid w:val="00505F9A"/>
    <w:rsid w:val="00513A42"/>
    <w:rsid w:val="005155E7"/>
    <w:rsid w:val="00517AA8"/>
    <w:rsid w:val="005204B7"/>
    <w:rsid w:val="00524FF6"/>
    <w:rsid w:val="00525285"/>
    <w:rsid w:val="00526884"/>
    <w:rsid w:val="0053306D"/>
    <w:rsid w:val="00536EF0"/>
    <w:rsid w:val="00540189"/>
    <w:rsid w:val="005420DA"/>
    <w:rsid w:val="00545818"/>
    <w:rsid w:val="005466C7"/>
    <w:rsid w:val="005473C1"/>
    <w:rsid w:val="00551627"/>
    <w:rsid w:val="005538E9"/>
    <w:rsid w:val="00553B63"/>
    <w:rsid w:val="00554873"/>
    <w:rsid w:val="0056691A"/>
    <w:rsid w:val="00567ADD"/>
    <w:rsid w:val="00573893"/>
    <w:rsid w:val="00576716"/>
    <w:rsid w:val="00576F1C"/>
    <w:rsid w:val="00580802"/>
    <w:rsid w:val="00590A01"/>
    <w:rsid w:val="00592976"/>
    <w:rsid w:val="005930E2"/>
    <w:rsid w:val="00594A2E"/>
    <w:rsid w:val="0059614E"/>
    <w:rsid w:val="0059642F"/>
    <w:rsid w:val="00597423"/>
    <w:rsid w:val="005B1075"/>
    <w:rsid w:val="005B3FA2"/>
    <w:rsid w:val="005B5543"/>
    <w:rsid w:val="005B7A3E"/>
    <w:rsid w:val="005D3922"/>
    <w:rsid w:val="005E57B7"/>
    <w:rsid w:val="005E5925"/>
    <w:rsid w:val="005F71D0"/>
    <w:rsid w:val="0060005B"/>
    <w:rsid w:val="00603415"/>
    <w:rsid w:val="00603896"/>
    <w:rsid w:val="006045F1"/>
    <w:rsid w:val="006106E6"/>
    <w:rsid w:val="006118D9"/>
    <w:rsid w:val="00621F0E"/>
    <w:rsid w:val="006230BA"/>
    <w:rsid w:val="006364A8"/>
    <w:rsid w:val="006408B8"/>
    <w:rsid w:val="0064183A"/>
    <w:rsid w:val="00645F38"/>
    <w:rsid w:val="00647D60"/>
    <w:rsid w:val="00651C0D"/>
    <w:rsid w:val="00652C11"/>
    <w:rsid w:val="00654C3D"/>
    <w:rsid w:val="00663454"/>
    <w:rsid w:val="00670942"/>
    <w:rsid w:val="006731A5"/>
    <w:rsid w:val="00673F65"/>
    <w:rsid w:val="006753C3"/>
    <w:rsid w:val="0068008F"/>
    <w:rsid w:val="00681660"/>
    <w:rsid w:val="00682A0E"/>
    <w:rsid w:val="00683FA2"/>
    <w:rsid w:val="006854CA"/>
    <w:rsid w:val="00687E4D"/>
    <w:rsid w:val="00697ED4"/>
    <w:rsid w:val="006A51C3"/>
    <w:rsid w:val="006A5C3E"/>
    <w:rsid w:val="006A6ACE"/>
    <w:rsid w:val="006A6FCE"/>
    <w:rsid w:val="006B05FF"/>
    <w:rsid w:val="006B1AF9"/>
    <w:rsid w:val="006B2C6A"/>
    <w:rsid w:val="006B43D4"/>
    <w:rsid w:val="006B4EC2"/>
    <w:rsid w:val="006C0D83"/>
    <w:rsid w:val="006C2247"/>
    <w:rsid w:val="006C2F5C"/>
    <w:rsid w:val="006C356F"/>
    <w:rsid w:val="006D0484"/>
    <w:rsid w:val="006D34E2"/>
    <w:rsid w:val="006D3DBD"/>
    <w:rsid w:val="006D4211"/>
    <w:rsid w:val="006D648F"/>
    <w:rsid w:val="006E0388"/>
    <w:rsid w:val="006E7FE8"/>
    <w:rsid w:val="006F55EC"/>
    <w:rsid w:val="0070383F"/>
    <w:rsid w:val="00703D85"/>
    <w:rsid w:val="0071426D"/>
    <w:rsid w:val="00715132"/>
    <w:rsid w:val="0071758B"/>
    <w:rsid w:val="00721620"/>
    <w:rsid w:val="00726598"/>
    <w:rsid w:val="00726E00"/>
    <w:rsid w:val="00731DE5"/>
    <w:rsid w:val="00732E99"/>
    <w:rsid w:val="00732F4D"/>
    <w:rsid w:val="00733BB9"/>
    <w:rsid w:val="0074057E"/>
    <w:rsid w:val="00744C3F"/>
    <w:rsid w:val="0074503E"/>
    <w:rsid w:val="00747EF8"/>
    <w:rsid w:val="00750523"/>
    <w:rsid w:val="00752C9A"/>
    <w:rsid w:val="00755DE2"/>
    <w:rsid w:val="007617C0"/>
    <w:rsid w:val="00764351"/>
    <w:rsid w:val="00766331"/>
    <w:rsid w:val="007671A4"/>
    <w:rsid w:val="00770655"/>
    <w:rsid w:val="00775E2D"/>
    <w:rsid w:val="0077795B"/>
    <w:rsid w:val="00781A11"/>
    <w:rsid w:val="0078226C"/>
    <w:rsid w:val="007831A5"/>
    <w:rsid w:val="00786F20"/>
    <w:rsid w:val="00791D3B"/>
    <w:rsid w:val="00792B0A"/>
    <w:rsid w:val="00793D9F"/>
    <w:rsid w:val="007A32F9"/>
    <w:rsid w:val="007A60F8"/>
    <w:rsid w:val="007B1003"/>
    <w:rsid w:val="007B1B2E"/>
    <w:rsid w:val="007B2229"/>
    <w:rsid w:val="007B6FA0"/>
    <w:rsid w:val="007C2054"/>
    <w:rsid w:val="007C35A4"/>
    <w:rsid w:val="007D1806"/>
    <w:rsid w:val="007D273E"/>
    <w:rsid w:val="007D2B25"/>
    <w:rsid w:val="007D2B3A"/>
    <w:rsid w:val="007D36EB"/>
    <w:rsid w:val="007E0602"/>
    <w:rsid w:val="007E45B9"/>
    <w:rsid w:val="007F3C73"/>
    <w:rsid w:val="007F6A2C"/>
    <w:rsid w:val="00800867"/>
    <w:rsid w:val="00804CE2"/>
    <w:rsid w:val="00804FAB"/>
    <w:rsid w:val="00806722"/>
    <w:rsid w:val="008134A5"/>
    <w:rsid w:val="00815BE0"/>
    <w:rsid w:val="008208ED"/>
    <w:rsid w:val="008221D1"/>
    <w:rsid w:val="00823AA5"/>
    <w:rsid w:val="00831D13"/>
    <w:rsid w:val="0084031C"/>
    <w:rsid w:val="00845D25"/>
    <w:rsid w:val="0085035C"/>
    <w:rsid w:val="00852369"/>
    <w:rsid w:val="00853F8A"/>
    <w:rsid w:val="00861226"/>
    <w:rsid w:val="008625A9"/>
    <w:rsid w:val="00865303"/>
    <w:rsid w:val="008731B4"/>
    <w:rsid w:val="008749E3"/>
    <w:rsid w:val="00875170"/>
    <w:rsid w:val="008768AC"/>
    <w:rsid w:val="008775F6"/>
    <w:rsid w:val="0087794B"/>
    <w:rsid w:val="00877ABA"/>
    <w:rsid w:val="00880D1F"/>
    <w:rsid w:val="008812B9"/>
    <w:rsid w:val="00883A1F"/>
    <w:rsid w:val="00884FAD"/>
    <w:rsid w:val="0088562A"/>
    <w:rsid w:val="00886353"/>
    <w:rsid w:val="008930F4"/>
    <w:rsid w:val="0089760C"/>
    <w:rsid w:val="00897760"/>
    <w:rsid w:val="008A0B54"/>
    <w:rsid w:val="008B20A8"/>
    <w:rsid w:val="008B4ADE"/>
    <w:rsid w:val="008B7BAA"/>
    <w:rsid w:val="008C43DD"/>
    <w:rsid w:val="008D0945"/>
    <w:rsid w:val="008E5393"/>
    <w:rsid w:val="008E7D9C"/>
    <w:rsid w:val="008E7E4B"/>
    <w:rsid w:val="008F1671"/>
    <w:rsid w:val="008F3C16"/>
    <w:rsid w:val="008F4429"/>
    <w:rsid w:val="008F69C1"/>
    <w:rsid w:val="009024D4"/>
    <w:rsid w:val="009035F6"/>
    <w:rsid w:val="00903742"/>
    <w:rsid w:val="009039A5"/>
    <w:rsid w:val="0090565F"/>
    <w:rsid w:val="00907C5D"/>
    <w:rsid w:val="0091184E"/>
    <w:rsid w:val="00912DC0"/>
    <w:rsid w:val="0091340B"/>
    <w:rsid w:val="00913CE4"/>
    <w:rsid w:val="00920FF9"/>
    <w:rsid w:val="00921074"/>
    <w:rsid w:val="0092747F"/>
    <w:rsid w:val="009320F3"/>
    <w:rsid w:val="0093555C"/>
    <w:rsid w:val="00937F37"/>
    <w:rsid w:val="00937FEE"/>
    <w:rsid w:val="00940D62"/>
    <w:rsid w:val="00945E52"/>
    <w:rsid w:val="0094720D"/>
    <w:rsid w:val="009504C0"/>
    <w:rsid w:val="0095251C"/>
    <w:rsid w:val="00953CD6"/>
    <w:rsid w:val="00953F9F"/>
    <w:rsid w:val="0095427D"/>
    <w:rsid w:val="009603E1"/>
    <w:rsid w:val="00961631"/>
    <w:rsid w:val="00961E5C"/>
    <w:rsid w:val="009652D5"/>
    <w:rsid w:val="00965FA9"/>
    <w:rsid w:val="009675D0"/>
    <w:rsid w:val="00970344"/>
    <w:rsid w:val="00970F2B"/>
    <w:rsid w:val="00972C96"/>
    <w:rsid w:val="00973176"/>
    <w:rsid w:val="009773E0"/>
    <w:rsid w:val="00977C5B"/>
    <w:rsid w:val="00985029"/>
    <w:rsid w:val="0099527B"/>
    <w:rsid w:val="0099689D"/>
    <w:rsid w:val="00997BBC"/>
    <w:rsid w:val="009A03EA"/>
    <w:rsid w:val="009A0819"/>
    <w:rsid w:val="009A13CB"/>
    <w:rsid w:val="009A240F"/>
    <w:rsid w:val="009A4346"/>
    <w:rsid w:val="009A4711"/>
    <w:rsid w:val="009A539E"/>
    <w:rsid w:val="009A5D47"/>
    <w:rsid w:val="009A75A1"/>
    <w:rsid w:val="009B0735"/>
    <w:rsid w:val="009B07EF"/>
    <w:rsid w:val="009B3780"/>
    <w:rsid w:val="009B3DB1"/>
    <w:rsid w:val="009B5824"/>
    <w:rsid w:val="009C038E"/>
    <w:rsid w:val="009C09E5"/>
    <w:rsid w:val="009C0E19"/>
    <w:rsid w:val="009C142F"/>
    <w:rsid w:val="009C1897"/>
    <w:rsid w:val="009C3835"/>
    <w:rsid w:val="009C3854"/>
    <w:rsid w:val="009C4677"/>
    <w:rsid w:val="009C4779"/>
    <w:rsid w:val="009C4A96"/>
    <w:rsid w:val="009C60C4"/>
    <w:rsid w:val="009C7318"/>
    <w:rsid w:val="009D2F44"/>
    <w:rsid w:val="009D547A"/>
    <w:rsid w:val="009E3E4D"/>
    <w:rsid w:val="009F0516"/>
    <w:rsid w:val="009F4D62"/>
    <w:rsid w:val="00A02007"/>
    <w:rsid w:val="00A07A78"/>
    <w:rsid w:val="00A12CED"/>
    <w:rsid w:val="00A1492F"/>
    <w:rsid w:val="00A16998"/>
    <w:rsid w:val="00A20CF3"/>
    <w:rsid w:val="00A21823"/>
    <w:rsid w:val="00A237E1"/>
    <w:rsid w:val="00A26AFA"/>
    <w:rsid w:val="00A26E2B"/>
    <w:rsid w:val="00A27C0B"/>
    <w:rsid w:val="00A27F7A"/>
    <w:rsid w:val="00A34174"/>
    <w:rsid w:val="00A344C8"/>
    <w:rsid w:val="00A3455C"/>
    <w:rsid w:val="00A445CC"/>
    <w:rsid w:val="00A46701"/>
    <w:rsid w:val="00A47620"/>
    <w:rsid w:val="00A4776D"/>
    <w:rsid w:val="00A514B2"/>
    <w:rsid w:val="00A53063"/>
    <w:rsid w:val="00A53FD2"/>
    <w:rsid w:val="00A546DC"/>
    <w:rsid w:val="00A54BDA"/>
    <w:rsid w:val="00A579F3"/>
    <w:rsid w:val="00A57B19"/>
    <w:rsid w:val="00A7022D"/>
    <w:rsid w:val="00A7409B"/>
    <w:rsid w:val="00A774EB"/>
    <w:rsid w:val="00A8207B"/>
    <w:rsid w:val="00A84644"/>
    <w:rsid w:val="00A86375"/>
    <w:rsid w:val="00A90AD1"/>
    <w:rsid w:val="00A92295"/>
    <w:rsid w:val="00A95A5F"/>
    <w:rsid w:val="00A95F0D"/>
    <w:rsid w:val="00A97165"/>
    <w:rsid w:val="00AA069A"/>
    <w:rsid w:val="00AA24EA"/>
    <w:rsid w:val="00AA5681"/>
    <w:rsid w:val="00AB1D59"/>
    <w:rsid w:val="00AB2067"/>
    <w:rsid w:val="00AB5BAC"/>
    <w:rsid w:val="00AC4C10"/>
    <w:rsid w:val="00AC620D"/>
    <w:rsid w:val="00AD215B"/>
    <w:rsid w:val="00AD5FE0"/>
    <w:rsid w:val="00AE307A"/>
    <w:rsid w:val="00AE55BD"/>
    <w:rsid w:val="00AE6DFA"/>
    <w:rsid w:val="00AF4AB5"/>
    <w:rsid w:val="00AF65D3"/>
    <w:rsid w:val="00AF6FC1"/>
    <w:rsid w:val="00B011AF"/>
    <w:rsid w:val="00B01BDD"/>
    <w:rsid w:val="00B1300E"/>
    <w:rsid w:val="00B152B0"/>
    <w:rsid w:val="00B15F17"/>
    <w:rsid w:val="00B163CC"/>
    <w:rsid w:val="00B17153"/>
    <w:rsid w:val="00B32F96"/>
    <w:rsid w:val="00B369D6"/>
    <w:rsid w:val="00B412E1"/>
    <w:rsid w:val="00B4293F"/>
    <w:rsid w:val="00B51098"/>
    <w:rsid w:val="00B5404F"/>
    <w:rsid w:val="00B541DD"/>
    <w:rsid w:val="00B601E0"/>
    <w:rsid w:val="00B6482D"/>
    <w:rsid w:val="00B74865"/>
    <w:rsid w:val="00B76BED"/>
    <w:rsid w:val="00B77BB0"/>
    <w:rsid w:val="00B82352"/>
    <w:rsid w:val="00B85409"/>
    <w:rsid w:val="00B90BCC"/>
    <w:rsid w:val="00B910E9"/>
    <w:rsid w:val="00B91DF5"/>
    <w:rsid w:val="00BA052E"/>
    <w:rsid w:val="00BA136D"/>
    <w:rsid w:val="00BA136F"/>
    <w:rsid w:val="00BA36E4"/>
    <w:rsid w:val="00BA6A02"/>
    <w:rsid w:val="00BB1A71"/>
    <w:rsid w:val="00BB68E6"/>
    <w:rsid w:val="00BB7243"/>
    <w:rsid w:val="00BB7EB0"/>
    <w:rsid w:val="00BC6189"/>
    <w:rsid w:val="00BD680D"/>
    <w:rsid w:val="00BE0CA3"/>
    <w:rsid w:val="00BE2327"/>
    <w:rsid w:val="00BE6263"/>
    <w:rsid w:val="00BF0A97"/>
    <w:rsid w:val="00C00209"/>
    <w:rsid w:val="00C0217F"/>
    <w:rsid w:val="00C024D7"/>
    <w:rsid w:val="00C12350"/>
    <w:rsid w:val="00C222A8"/>
    <w:rsid w:val="00C27195"/>
    <w:rsid w:val="00C27878"/>
    <w:rsid w:val="00C32D52"/>
    <w:rsid w:val="00C339A6"/>
    <w:rsid w:val="00C34219"/>
    <w:rsid w:val="00C34625"/>
    <w:rsid w:val="00C349F7"/>
    <w:rsid w:val="00C34ACE"/>
    <w:rsid w:val="00C35005"/>
    <w:rsid w:val="00C40BDE"/>
    <w:rsid w:val="00C40CA3"/>
    <w:rsid w:val="00C41261"/>
    <w:rsid w:val="00C50525"/>
    <w:rsid w:val="00C65186"/>
    <w:rsid w:val="00C72A4C"/>
    <w:rsid w:val="00C75276"/>
    <w:rsid w:val="00C75F48"/>
    <w:rsid w:val="00C80C97"/>
    <w:rsid w:val="00C83B59"/>
    <w:rsid w:val="00C84657"/>
    <w:rsid w:val="00CA1281"/>
    <w:rsid w:val="00CA2755"/>
    <w:rsid w:val="00CA370A"/>
    <w:rsid w:val="00CA406A"/>
    <w:rsid w:val="00CA4A2F"/>
    <w:rsid w:val="00CA4C86"/>
    <w:rsid w:val="00CA724E"/>
    <w:rsid w:val="00CC0960"/>
    <w:rsid w:val="00CC1568"/>
    <w:rsid w:val="00CC1D0E"/>
    <w:rsid w:val="00CC2A46"/>
    <w:rsid w:val="00CC58A4"/>
    <w:rsid w:val="00CC5D36"/>
    <w:rsid w:val="00CD17FB"/>
    <w:rsid w:val="00CD315E"/>
    <w:rsid w:val="00CE3EDE"/>
    <w:rsid w:val="00CE47F5"/>
    <w:rsid w:val="00CE4987"/>
    <w:rsid w:val="00CE6E5A"/>
    <w:rsid w:val="00CF4CCC"/>
    <w:rsid w:val="00D0035B"/>
    <w:rsid w:val="00D03D67"/>
    <w:rsid w:val="00D0488B"/>
    <w:rsid w:val="00D04E4E"/>
    <w:rsid w:val="00D059EF"/>
    <w:rsid w:val="00D05FF9"/>
    <w:rsid w:val="00D07C61"/>
    <w:rsid w:val="00D1653B"/>
    <w:rsid w:val="00D16FB0"/>
    <w:rsid w:val="00D177A6"/>
    <w:rsid w:val="00D22151"/>
    <w:rsid w:val="00D23811"/>
    <w:rsid w:val="00D24788"/>
    <w:rsid w:val="00D24D7C"/>
    <w:rsid w:val="00D254FE"/>
    <w:rsid w:val="00D268A4"/>
    <w:rsid w:val="00D27491"/>
    <w:rsid w:val="00D34EEC"/>
    <w:rsid w:val="00D40EDA"/>
    <w:rsid w:val="00D413EC"/>
    <w:rsid w:val="00D45210"/>
    <w:rsid w:val="00D469D2"/>
    <w:rsid w:val="00D46F5C"/>
    <w:rsid w:val="00D51FCF"/>
    <w:rsid w:val="00D535BE"/>
    <w:rsid w:val="00D54F75"/>
    <w:rsid w:val="00D62CF0"/>
    <w:rsid w:val="00D63928"/>
    <w:rsid w:val="00D63B01"/>
    <w:rsid w:val="00D64645"/>
    <w:rsid w:val="00D64895"/>
    <w:rsid w:val="00D72768"/>
    <w:rsid w:val="00D74ED1"/>
    <w:rsid w:val="00D8473F"/>
    <w:rsid w:val="00D87D3E"/>
    <w:rsid w:val="00D90296"/>
    <w:rsid w:val="00D90FE8"/>
    <w:rsid w:val="00DA17F4"/>
    <w:rsid w:val="00DA494C"/>
    <w:rsid w:val="00DA69A4"/>
    <w:rsid w:val="00DB5850"/>
    <w:rsid w:val="00DC2247"/>
    <w:rsid w:val="00DC4858"/>
    <w:rsid w:val="00DC67F1"/>
    <w:rsid w:val="00DC6AE3"/>
    <w:rsid w:val="00DD02FB"/>
    <w:rsid w:val="00DD0A03"/>
    <w:rsid w:val="00DD13D1"/>
    <w:rsid w:val="00DD3675"/>
    <w:rsid w:val="00DD4B59"/>
    <w:rsid w:val="00DE071A"/>
    <w:rsid w:val="00DE187F"/>
    <w:rsid w:val="00DE5DF7"/>
    <w:rsid w:val="00DF056F"/>
    <w:rsid w:val="00DF17DD"/>
    <w:rsid w:val="00DF3A05"/>
    <w:rsid w:val="00E001C9"/>
    <w:rsid w:val="00E02A94"/>
    <w:rsid w:val="00E05D9D"/>
    <w:rsid w:val="00E0726D"/>
    <w:rsid w:val="00E07907"/>
    <w:rsid w:val="00E12C5A"/>
    <w:rsid w:val="00E13284"/>
    <w:rsid w:val="00E14E0A"/>
    <w:rsid w:val="00E155A1"/>
    <w:rsid w:val="00E15D79"/>
    <w:rsid w:val="00E17424"/>
    <w:rsid w:val="00E21FA9"/>
    <w:rsid w:val="00E22390"/>
    <w:rsid w:val="00E236FF"/>
    <w:rsid w:val="00E2375F"/>
    <w:rsid w:val="00E263A6"/>
    <w:rsid w:val="00E27019"/>
    <w:rsid w:val="00E3163F"/>
    <w:rsid w:val="00E374AE"/>
    <w:rsid w:val="00E40279"/>
    <w:rsid w:val="00E41387"/>
    <w:rsid w:val="00E420CB"/>
    <w:rsid w:val="00E4357F"/>
    <w:rsid w:val="00E43853"/>
    <w:rsid w:val="00E460BC"/>
    <w:rsid w:val="00E51686"/>
    <w:rsid w:val="00E52809"/>
    <w:rsid w:val="00E55878"/>
    <w:rsid w:val="00E55BA2"/>
    <w:rsid w:val="00E56BD6"/>
    <w:rsid w:val="00E66237"/>
    <w:rsid w:val="00E677F6"/>
    <w:rsid w:val="00E6784C"/>
    <w:rsid w:val="00E71899"/>
    <w:rsid w:val="00E73C95"/>
    <w:rsid w:val="00E76931"/>
    <w:rsid w:val="00E76B55"/>
    <w:rsid w:val="00E76E3E"/>
    <w:rsid w:val="00E82E66"/>
    <w:rsid w:val="00E87025"/>
    <w:rsid w:val="00E94FBE"/>
    <w:rsid w:val="00EA047E"/>
    <w:rsid w:val="00EA0925"/>
    <w:rsid w:val="00EA1365"/>
    <w:rsid w:val="00EA1583"/>
    <w:rsid w:val="00EA1711"/>
    <w:rsid w:val="00EA1A01"/>
    <w:rsid w:val="00EA485C"/>
    <w:rsid w:val="00EA5682"/>
    <w:rsid w:val="00EA68A6"/>
    <w:rsid w:val="00EA749F"/>
    <w:rsid w:val="00EB051A"/>
    <w:rsid w:val="00EB0BA5"/>
    <w:rsid w:val="00EB1599"/>
    <w:rsid w:val="00EB2A47"/>
    <w:rsid w:val="00EB3C44"/>
    <w:rsid w:val="00EB64EF"/>
    <w:rsid w:val="00EC48B5"/>
    <w:rsid w:val="00EC59B4"/>
    <w:rsid w:val="00ED2340"/>
    <w:rsid w:val="00EE1289"/>
    <w:rsid w:val="00EF0F3C"/>
    <w:rsid w:val="00EF1773"/>
    <w:rsid w:val="00EF3EC4"/>
    <w:rsid w:val="00EF3ED3"/>
    <w:rsid w:val="00EF4E5B"/>
    <w:rsid w:val="00EF5CE4"/>
    <w:rsid w:val="00EF648E"/>
    <w:rsid w:val="00F06A3F"/>
    <w:rsid w:val="00F114A2"/>
    <w:rsid w:val="00F12009"/>
    <w:rsid w:val="00F13744"/>
    <w:rsid w:val="00F1756C"/>
    <w:rsid w:val="00F23EBA"/>
    <w:rsid w:val="00F27FC3"/>
    <w:rsid w:val="00F35B45"/>
    <w:rsid w:val="00F36052"/>
    <w:rsid w:val="00F4120E"/>
    <w:rsid w:val="00F43DE9"/>
    <w:rsid w:val="00F4480C"/>
    <w:rsid w:val="00F46457"/>
    <w:rsid w:val="00F54FDF"/>
    <w:rsid w:val="00F60DEC"/>
    <w:rsid w:val="00F62676"/>
    <w:rsid w:val="00F638DD"/>
    <w:rsid w:val="00F6499F"/>
    <w:rsid w:val="00F77AD6"/>
    <w:rsid w:val="00F80D10"/>
    <w:rsid w:val="00F811B2"/>
    <w:rsid w:val="00F81BB0"/>
    <w:rsid w:val="00F8214F"/>
    <w:rsid w:val="00F82157"/>
    <w:rsid w:val="00F821AC"/>
    <w:rsid w:val="00F866DB"/>
    <w:rsid w:val="00F900F4"/>
    <w:rsid w:val="00F91036"/>
    <w:rsid w:val="00F91090"/>
    <w:rsid w:val="00F91B9A"/>
    <w:rsid w:val="00F91ED2"/>
    <w:rsid w:val="00F9304B"/>
    <w:rsid w:val="00F93CD2"/>
    <w:rsid w:val="00F9691C"/>
    <w:rsid w:val="00FA2361"/>
    <w:rsid w:val="00FA271D"/>
    <w:rsid w:val="00FA3E1C"/>
    <w:rsid w:val="00FA68A6"/>
    <w:rsid w:val="00FB0369"/>
    <w:rsid w:val="00FB3076"/>
    <w:rsid w:val="00FB5AF0"/>
    <w:rsid w:val="00FB6B20"/>
    <w:rsid w:val="00FE4D03"/>
    <w:rsid w:val="00FE6339"/>
    <w:rsid w:val="00FE66A9"/>
    <w:rsid w:val="00FF009C"/>
    <w:rsid w:val="00FF3593"/>
    <w:rsid w:val="00FF3C6B"/>
    <w:rsid w:val="00FF3ECB"/>
    <w:rsid w:val="00FF3F62"/>
    <w:rsid w:val="00FF6A5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E722E"/>
  <w15:docId w15:val="{50C3597D-0B01-401E-BA54-E2136E4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4DCC"/>
    <w:pPr>
      <w:spacing w:after="160" w:line="240" w:lineRule="exact"/>
    </w:pPr>
    <w:rPr>
      <w:rFonts w:ascii="Verdana" w:hAnsi="Verdana" w:cs="Verdana"/>
      <w:sz w:val="20"/>
      <w:szCs w:val="20"/>
      <w:lang w:val="en-US" w:eastAsia="en-US"/>
    </w:rPr>
  </w:style>
  <w:style w:type="paragraph" w:styleId="a4">
    <w:name w:val="Body Text Indent"/>
    <w:basedOn w:val="a"/>
    <w:link w:val="a5"/>
    <w:rsid w:val="00B64DCC"/>
    <w:pPr>
      <w:ind w:firstLine="720"/>
      <w:jc w:val="both"/>
    </w:pPr>
    <w:rPr>
      <w:color w:val="000000"/>
      <w:sz w:val="20"/>
      <w:szCs w:val="20"/>
    </w:rPr>
  </w:style>
  <w:style w:type="paragraph" w:styleId="a6">
    <w:name w:val="Body Text"/>
    <w:basedOn w:val="a"/>
    <w:link w:val="a7"/>
    <w:rsid w:val="00B64DCC"/>
    <w:pPr>
      <w:spacing w:after="120"/>
    </w:pPr>
  </w:style>
  <w:style w:type="character" w:styleId="a8">
    <w:name w:val="Hyperlink"/>
    <w:uiPriority w:val="99"/>
    <w:rsid w:val="00B64DCC"/>
    <w:rPr>
      <w:color w:val="0000FF"/>
      <w:u w:val="single"/>
    </w:rPr>
  </w:style>
  <w:style w:type="character" w:styleId="a9">
    <w:name w:val="annotation reference"/>
    <w:uiPriority w:val="99"/>
    <w:semiHidden/>
    <w:rsid w:val="005A1CDC"/>
    <w:rPr>
      <w:sz w:val="16"/>
      <w:szCs w:val="16"/>
    </w:rPr>
  </w:style>
  <w:style w:type="paragraph" w:styleId="aa">
    <w:name w:val="annotation text"/>
    <w:basedOn w:val="a"/>
    <w:link w:val="ab"/>
    <w:uiPriority w:val="99"/>
    <w:rsid w:val="005A1CDC"/>
    <w:rPr>
      <w:sz w:val="20"/>
      <w:szCs w:val="20"/>
    </w:rPr>
  </w:style>
  <w:style w:type="paragraph" w:styleId="ac">
    <w:name w:val="annotation subject"/>
    <w:basedOn w:val="aa"/>
    <w:next w:val="aa"/>
    <w:link w:val="ad"/>
    <w:uiPriority w:val="99"/>
    <w:semiHidden/>
    <w:rsid w:val="005A1CDC"/>
    <w:rPr>
      <w:b/>
      <w:bCs/>
    </w:rPr>
  </w:style>
  <w:style w:type="paragraph" w:styleId="ae">
    <w:name w:val="Balloon Text"/>
    <w:basedOn w:val="a"/>
    <w:link w:val="af"/>
    <w:uiPriority w:val="99"/>
    <w:semiHidden/>
    <w:rsid w:val="005A1CDC"/>
    <w:rPr>
      <w:rFonts w:ascii="Tahoma" w:hAnsi="Tahoma" w:cs="Tahoma"/>
      <w:sz w:val="16"/>
      <w:szCs w:val="16"/>
    </w:rPr>
  </w:style>
  <w:style w:type="paragraph" w:styleId="af0">
    <w:name w:val="Plain Text"/>
    <w:basedOn w:val="a"/>
    <w:link w:val="af1"/>
    <w:rsid w:val="00EF7228"/>
    <w:rPr>
      <w:rFonts w:ascii="Courier New" w:hAnsi="Courier New" w:cs="Courier New"/>
      <w:sz w:val="20"/>
      <w:szCs w:val="20"/>
    </w:rPr>
  </w:style>
  <w:style w:type="paragraph" w:customStyle="1" w:styleId="ConsPlusCell">
    <w:name w:val="ConsPlusCell"/>
    <w:rsid w:val="00CB3ADD"/>
    <w:pPr>
      <w:autoSpaceDE w:val="0"/>
      <w:autoSpaceDN w:val="0"/>
      <w:adjustRightInd w:val="0"/>
    </w:pPr>
    <w:rPr>
      <w:rFonts w:ascii="Arial" w:eastAsia="Calibri" w:hAnsi="Arial" w:cs="Arial"/>
      <w:lang w:eastAsia="en-US"/>
    </w:rPr>
  </w:style>
  <w:style w:type="paragraph" w:customStyle="1" w:styleId="0">
    <w:name w:val="Знак Знак Знак Знак_0"/>
    <w:basedOn w:val="a"/>
    <w:rsid w:val="0056372A"/>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0F22CF"/>
    <w:pPr>
      <w:tabs>
        <w:tab w:val="center" w:pos="4677"/>
        <w:tab w:val="right" w:pos="9355"/>
      </w:tabs>
    </w:pPr>
  </w:style>
  <w:style w:type="character" w:customStyle="1" w:styleId="af3">
    <w:name w:val="Верхний колонтитул Знак"/>
    <w:basedOn w:val="a0"/>
    <w:link w:val="af2"/>
    <w:uiPriority w:val="99"/>
    <w:rsid w:val="000F22CF"/>
    <w:rPr>
      <w:sz w:val="24"/>
      <w:szCs w:val="24"/>
    </w:rPr>
  </w:style>
  <w:style w:type="paragraph" w:styleId="af4">
    <w:name w:val="footer"/>
    <w:basedOn w:val="a"/>
    <w:link w:val="af5"/>
    <w:uiPriority w:val="99"/>
    <w:rsid w:val="000F22CF"/>
    <w:pPr>
      <w:tabs>
        <w:tab w:val="center" w:pos="4677"/>
        <w:tab w:val="right" w:pos="9355"/>
      </w:tabs>
    </w:pPr>
  </w:style>
  <w:style w:type="character" w:customStyle="1" w:styleId="af5">
    <w:name w:val="Нижний колонтитул Знак"/>
    <w:basedOn w:val="a0"/>
    <w:link w:val="af4"/>
    <w:uiPriority w:val="99"/>
    <w:rsid w:val="000F22CF"/>
    <w:rPr>
      <w:sz w:val="24"/>
      <w:szCs w:val="24"/>
    </w:rPr>
  </w:style>
  <w:style w:type="paragraph" w:styleId="af6">
    <w:name w:val="Normal (Web)"/>
    <w:basedOn w:val="a"/>
    <w:uiPriority w:val="99"/>
    <w:unhideWhenUsed/>
    <w:rsid w:val="008E4E63"/>
    <w:pPr>
      <w:spacing w:before="100" w:beforeAutospacing="1" w:after="100" w:afterAutospacing="1"/>
    </w:pPr>
    <w:rPr>
      <w:rFonts w:ascii="Trebuchet MS" w:hAnsi="Trebuchet MS"/>
      <w:color w:val="333333"/>
      <w:sz w:val="11"/>
      <w:szCs w:val="11"/>
    </w:rPr>
  </w:style>
  <w:style w:type="character" w:styleId="af7">
    <w:name w:val="Strong"/>
    <w:basedOn w:val="a0"/>
    <w:uiPriority w:val="22"/>
    <w:qFormat/>
    <w:rsid w:val="008E4E63"/>
    <w:rPr>
      <w:b/>
      <w:bCs/>
    </w:rPr>
  </w:style>
  <w:style w:type="paragraph" w:styleId="2">
    <w:name w:val="Body Text 2"/>
    <w:basedOn w:val="a"/>
    <w:link w:val="20"/>
    <w:rsid w:val="005124C1"/>
    <w:pPr>
      <w:spacing w:after="120" w:line="480" w:lineRule="auto"/>
    </w:pPr>
  </w:style>
  <w:style w:type="character" w:customStyle="1" w:styleId="20">
    <w:name w:val="Основной текст 2 Знак"/>
    <w:basedOn w:val="a0"/>
    <w:link w:val="2"/>
    <w:rsid w:val="005124C1"/>
    <w:rPr>
      <w:sz w:val="24"/>
      <w:szCs w:val="24"/>
    </w:rPr>
  </w:style>
  <w:style w:type="paragraph" w:customStyle="1" w:styleId="Default">
    <w:name w:val="Default"/>
    <w:rsid w:val="003041C2"/>
    <w:pPr>
      <w:autoSpaceDE w:val="0"/>
      <w:autoSpaceDN w:val="0"/>
      <w:adjustRightInd w:val="0"/>
    </w:pPr>
    <w:rPr>
      <w:rFonts w:ascii="Fd3755" w:eastAsiaTheme="minorEastAsia" w:hAnsi="Fd3755" w:cs="Fd3755"/>
      <w:color w:val="000000"/>
      <w:sz w:val="24"/>
      <w:szCs w:val="24"/>
    </w:rPr>
  </w:style>
  <w:style w:type="character" w:customStyle="1" w:styleId="f">
    <w:name w:val="f"/>
    <w:basedOn w:val="a0"/>
    <w:rsid w:val="003041C2"/>
  </w:style>
  <w:style w:type="paragraph" w:customStyle="1" w:styleId="Style14">
    <w:name w:val="Style14"/>
    <w:basedOn w:val="a"/>
    <w:uiPriority w:val="99"/>
    <w:rsid w:val="00405162"/>
    <w:pPr>
      <w:widowControl w:val="0"/>
      <w:autoSpaceDE w:val="0"/>
      <w:autoSpaceDN w:val="0"/>
      <w:adjustRightInd w:val="0"/>
      <w:spacing w:line="276" w:lineRule="exact"/>
      <w:ind w:firstLine="533"/>
      <w:jc w:val="both"/>
    </w:pPr>
    <w:rPr>
      <w:rFonts w:eastAsiaTheme="minorEastAsia"/>
    </w:rPr>
  </w:style>
  <w:style w:type="paragraph" w:styleId="af8">
    <w:name w:val="List Paragraph"/>
    <w:basedOn w:val="a"/>
    <w:uiPriority w:val="34"/>
    <w:qFormat/>
    <w:rsid w:val="00405162"/>
    <w:pPr>
      <w:spacing w:after="200" w:line="276" w:lineRule="auto"/>
      <w:ind w:left="720"/>
      <w:contextualSpacing/>
    </w:pPr>
    <w:rPr>
      <w:rFonts w:asciiTheme="minorHAnsi" w:eastAsiaTheme="minorHAnsi" w:hAnsiTheme="minorHAnsi" w:cstheme="minorBidi"/>
      <w:sz w:val="22"/>
      <w:szCs w:val="22"/>
      <w:lang w:eastAsia="en-US"/>
    </w:rPr>
  </w:style>
  <w:style w:type="table" w:styleId="af9">
    <w:name w:val="Table Grid"/>
    <w:basedOn w:val="a1"/>
    <w:uiPriority w:val="59"/>
    <w:rsid w:val="00872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8318BA"/>
    <w:pPr>
      <w:widowControl w:val="0"/>
      <w:spacing w:line="303" w:lineRule="atLeast"/>
    </w:pPr>
    <w:rPr>
      <w:rFonts w:ascii="HiddenHorzOCl" w:hAnsi="HiddenHorzOCl" w:cstheme="minorBidi"/>
      <w:color w:val="auto"/>
    </w:rPr>
  </w:style>
  <w:style w:type="character" w:customStyle="1" w:styleId="af1">
    <w:name w:val="Текст Знак"/>
    <w:basedOn w:val="a0"/>
    <w:link w:val="af0"/>
    <w:rsid w:val="00651486"/>
    <w:rPr>
      <w:rFonts w:ascii="Courier New" w:hAnsi="Courier New" w:cs="Courier New"/>
    </w:rPr>
  </w:style>
  <w:style w:type="character" w:styleId="afa">
    <w:name w:val="Placeholder Text"/>
    <w:basedOn w:val="a0"/>
    <w:uiPriority w:val="99"/>
    <w:semiHidden/>
    <w:rsid w:val="00651486"/>
    <w:rPr>
      <w:color w:val="808080"/>
    </w:rPr>
  </w:style>
  <w:style w:type="table" w:customStyle="1" w:styleId="1">
    <w:name w:val="Сетка таблицы1"/>
    <w:basedOn w:val="a1"/>
    <w:next w:val="af9"/>
    <w:uiPriority w:val="59"/>
    <w:rsid w:val="00424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260266"/>
    <w:rPr>
      <w:color w:val="000000"/>
    </w:rPr>
  </w:style>
  <w:style w:type="character" w:customStyle="1" w:styleId="a7">
    <w:name w:val="Основной текст Знак"/>
    <w:basedOn w:val="a0"/>
    <w:link w:val="a6"/>
    <w:rsid w:val="00260266"/>
    <w:rPr>
      <w:sz w:val="24"/>
      <w:szCs w:val="24"/>
    </w:rPr>
  </w:style>
  <w:style w:type="character" w:customStyle="1" w:styleId="ab">
    <w:name w:val="Текст примечания Знак"/>
    <w:basedOn w:val="a0"/>
    <w:link w:val="aa"/>
    <w:uiPriority w:val="99"/>
    <w:rsid w:val="00260266"/>
  </w:style>
  <w:style w:type="character" w:customStyle="1" w:styleId="ad">
    <w:name w:val="Тема примечания Знак"/>
    <w:basedOn w:val="ab"/>
    <w:link w:val="ac"/>
    <w:uiPriority w:val="99"/>
    <w:semiHidden/>
    <w:rsid w:val="00260266"/>
    <w:rPr>
      <w:b/>
      <w:bCs/>
    </w:rPr>
  </w:style>
  <w:style w:type="character" w:customStyle="1" w:styleId="af">
    <w:name w:val="Текст выноски Знак"/>
    <w:basedOn w:val="a0"/>
    <w:link w:val="ae"/>
    <w:uiPriority w:val="99"/>
    <w:semiHidden/>
    <w:rsid w:val="00260266"/>
    <w:rPr>
      <w:rFonts w:ascii="Tahoma" w:hAnsi="Tahoma" w:cs="Tahoma"/>
      <w:sz w:val="16"/>
      <w:szCs w:val="16"/>
    </w:rPr>
  </w:style>
  <w:style w:type="paragraph" w:styleId="afb">
    <w:name w:val="endnote text"/>
    <w:basedOn w:val="a"/>
    <w:link w:val="afc"/>
    <w:semiHidden/>
    <w:unhideWhenUsed/>
    <w:rsid w:val="00EA0925"/>
    <w:rPr>
      <w:sz w:val="20"/>
      <w:szCs w:val="20"/>
    </w:rPr>
  </w:style>
  <w:style w:type="character" w:customStyle="1" w:styleId="afc">
    <w:name w:val="Текст концевой сноски Знак"/>
    <w:basedOn w:val="a0"/>
    <w:link w:val="afb"/>
    <w:semiHidden/>
    <w:rsid w:val="00EA0925"/>
  </w:style>
  <w:style w:type="character" w:styleId="afd">
    <w:name w:val="endnote reference"/>
    <w:basedOn w:val="a0"/>
    <w:semiHidden/>
    <w:unhideWhenUsed/>
    <w:rsid w:val="00EA0925"/>
    <w:rPr>
      <w:vertAlign w:val="superscript"/>
    </w:rPr>
  </w:style>
  <w:style w:type="paragraph" w:styleId="afe">
    <w:name w:val="footnote text"/>
    <w:basedOn w:val="a"/>
    <w:link w:val="aff"/>
    <w:uiPriority w:val="99"/>
    <w:semiHidden/>
    <w:unhideWhenUsed/>
    <w:rsid w:val="00953CD6"/>
    <w:rPr>
      <w:sz w:val="20"/>
      <w:szCs w:val="20"/>
    </w:rPr>
  </w:style>
  <w:style w:type="character" w:customStyle="1" w:styleId="aff">
    <w:name w:val="Текст сноски Знак"/>
    <w:basedOn w:val="a0"/>
    <w:link w:val="afe"/>
    <w:uiPriority w:val="99"/>
    <w:semiHidden/>
    <w:rsid w:val="00953CD6"/>
  </w:style>
  <w:style w:type="character" w:styleId="aff0">
    <w:name w:val="footnote reference"/>
    <w:basedOn w:val="a0"/>
    <w:uiPriority w:val="99"/>
    <w:semiHidden/>
    <w:unhideWhenUsed/>
    <w:rsid w:val="00953CD6"/>
    <w:rPr>
      <w:vertAlign w:val="superscript"/>
    </w:rPr>
  </w:style>
  <w:style w:type="paragraph" w:styleId="aff1">
    <w:name w:val="Revision"/>
    <w:hidden/>
    <w:uiPriority w:val="99"/>
    <w:semiHidden/>
    <w:rsid w:val="00D40EDA"/>
    <w:rPr>
      <w:sz w:val="24"/>
      <w:szCs w:val="24"/>
    </w:rPr>
  </w:style>
  <w:style w:type="paragraph" w:styleId="aff2">
    <w:name w:val="Document Map"/>
    <w:basedOn w:val="a"/>
    <w:link w:val="aff3"/>
    <w:semiHidden/>
    <w:rsid w:val="006A6FCE"/>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6A6FCE"/>
    <w:rPr>
      <w:rFonts w:ascii="Tahoma" w:hAnsi="Tahoma" w:cs="Tahoma"/>
      <w:shd w:val="clear" w:color="auto" w:fill="000080"/>
    </w:rPr>
  </w:style>
  <w:style w:type="paragraph" w:styleId="aff4">
    <w:name w:val="Title"/>
    <w:basedOn w:val="a"/>
    <w:link w:val="aff5"/>
    <w:qFormat/>
    <w:rsid w:val="006A6FCE"/>
    <w:pPr>
      <w:jc w:val="center"/>
    </w:pPr>
    <w:rPr>
      <w:szCs w:val="20"/>
    </w:rPr>
  </w:style>
  <w:style w:type="character" w:customStyle="1" w:styleId="aff5">
    <w:name w:val="Заголовок Знак"/>
    <w:basedOn w:val="a0"/>
    <w:link w:val="aff4"/>
    <w:rsid w:val="006A6FCE"/>
    <w:rPr>
      <w:sz w:val="24"/>
    </w:rPr>
  </w:style>
  <w:style w:type="character" w:customStyle="1" w:styleId="FontStyle14">
    <w:name w:val="Font Style14"/>
    <w:uiPriority w:val="99"/>
    <w:rsid w:val="006A6FCE"/>
    <w:rPr>
      <w:rFonts w:ascii="Times New Roman" w:hAnsi="Times New Roman" w:cs="Times New Roman"/>
      <w:sz w:val="22"/>
      <w:szCs w:val="22"/>
    </w:rPr>
  </w:style>
  <w:style w:type="paragraph" w:styleId="aff6">
    <w:name w:val="No Spacing"/>
    <w:uiPriority w:val="1"/>
    <w:qFormat/>
    <w:rsid w:val="006A6FCE"/>
    <w:rPr>
      <w:sz w:val="24"/>
      <w:szCs w:val="24"/>
    </w:rPr>
  </w:style>
  <w:style w:type="paragraph" w:customStyle="1" w:styleId="ConsPlusNormal">
    <w:name w:val="ConsPlusNormal"/>
    <w:rsid w:val="006A6FCE"/>
    <w:pPr>
      <w:widowControl w:val="0"/>
      <w:autoSpaceDE w:val="0"/>
      <w:autoSpaceDN w:val="0"/>
      <w:adjustRightInd w:val="0"/>
    </w:pPr>
    <w:rPr>
      <w:rFonts w:ascii="Arial" w:hAnsi="Arial" w:cs="Arial"/>
    </w:rPr>
  </w:style>
  <w:style w:type="paragraph" w:styleId="3">
    <w:name w:val="Body Text Indent 3"/>
    <w:basedOn w:val="a"/>
    <w:link w:val="30"/>
    <w:uiPriority w:val="99"/>
    <w:semiHidden/>
    <w:unhideWhenUsed/>
    <w:rsid w:val="006A6FCE"/>
    <w:pPr>
      <w:spacing w:after="120"/>
      <w:ind w:left="283"/>
    </w:pPr>
    <w:rPr>
      <w:sz w:val="16"/>
      <w:szCs w:val="16"/>
    </w:rPr>
  </w:style>
  <w:style w:type="character" w:customStyle="1" w:styleId="30">
    <w:name w:val="Основной текст с отступом 3 Знак"/>
    <w:basedOn w:val="a0"/>
    <w:link w:val="3"/>
    <w:uiPriority w:val="99"/>
    <w:semiHidden/>
    <w:rsid w:val="006A6FCE"/>
    <w:rPr>
      <w:sz w:val="16"/>
      <w:szCs w:val="16"/>
    </w:rPr>
  </w:style>
  <w:style w:type="paragraph" w:styleId="aff7">
    <w:name w:val="List"/>
    <w:basedOn w:val="a6"/>
    <w:rsid w:val="006A6FCE"/>
    <w:pPr>
      <w:suppressAutoHyphens/>
    </w:pPr>
    <w:rPr>
      <w:rFonts w:cs="Mangal"/>
      <w:lang w:eastAsia="ar-SA"/>
    </w:rPr>
  </w:style>
  <w:style w:type="paragraph" w:customStyle="1" w:styleId="ConsPlusNonformat">
    <w:name w:val="ConsPlusNonformat"/>
    <w:rsid w:val="006A6FCE"/>
    <w:pPr>
      <w:widowControl w:val="0"/>
      <w:autoSpaceDE w:val="0"/>
      <w:autoSpaceDN w:val="0"/>
      <w:adjustRightInd w:val="0"/>
    </w:pPr>
    <w:rPr>
      <w:rFonts w:ascii="Courier New" w:hAnsi="Courier New" w:cs="Courier New"/>
    </w:rPr>
  </w:style>
  <w:style w:type="character" w:styleId="aff8">
    <w:name w:val="page number"/>
    <w:uiPriority w:val="99"/>
    <w:semiHidden/>
    <w:unhideWhenUsed/>
    <w:rsid w:val="006A6FCE"/>
  </w:style>
  <w:style w:type="character" w:customStyle="1" w:styleId="Bodytext2">
    <w:name w:val="Body text (2)_"/>
    <w:link w:val="Bodytext20"/>
    <w:rsid w:val="006A6FCE"/>
    <w:rPr>
      <w:shd w:val="clear" w:color="auto" w:fill="FFFFFF"/>
    </w:rPr>
  </w:style>
  <w:style w:type="paragraph" w:customStyle="1" w:styleId="Bodytext20">
    <w:name w:val="Body text (2)"/>
    <w:basedOn w:val="a"/>
    <w:link w:val="Bodytext2"/>
    <w:rsid w:val="006A6FCE"/>
    <w:pPr>
      <w:widowControl w:val="0"/>
      <w:shd w:val="clear" w:color="auto" w:fill="FFFFFF"/>
      <w:spacing w:line="0" w:lineRule="atLeast"/>
    </w:pPr>
    <w:rPr>
      <w:sz w:val="20"/>
      <w:szCs w:val="20"/>
    </w:rPr>
  </w:style>
  <w:style w:type="paragraph" w:styleId="HTML">
    <w:name w:val="HTML Preformatted"/>
    <w:basedOn w:val="a"/>
    <w:link w:val="HTML0"/>
    <w:uiPriority w:val="99"/>
    <w:unhideWhenUsed/>
    <w:rsid w:val="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6FCE"/>
    <w:rPr>
      <w:rFonts w:ascii="Courier New" w:hAnsi="Courier New" w:cs="Courier New"/>
    </w:rPr>
  </w:style>
  <w:style w:type="character" w:customStyle="1" w:styleId="blk1">
    <w:name w:val="blk1"/>
    <w:rsid w:val="008E7D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976">
      <w:bodyDiv w:val="1"/>
      <w:marLeft w:val="0"/>
      <w:marRight w:val="0"/>
      <w:marTop w:val="0"/>
      <w:marBottom w:val="0"/>
      <w:divBdr>
        <w:top w:val="none" w:sz="0" w:space="0" w:color="auto"/>
        <w:left w:val="none" w:sz="0" w:space="0" w:color="auto"/>
        <w:bottom w:val="none" w:sz="0" w:space="0" w:color="auto"/>
        <w:right w:val="none" w:sz="0" w:space="0" w:color="auto"/>
      </w:divBdr>
    </w:div>
    <w:div w:id="467939252">
      <w:bodyDiv w:val="1"/>
      <w:marLeft w:val="0"/>
      <w:marRight w:val="0"/>
      <w:marTop w:val="0"/>
      <w:marBottom w:val="0"/>
      <w:divBdr>
        <w:top w:val="none" w:sz="0" w:space="0" w:color="auto"/>
        <w:left w:val="none" w:sz="0" w:space="0" w:color="auto"/>
        <w:bottom w:val="none" w:sz="0" w:space="0" w:color="auto"/>
        <w:right w:val="none" w:sz="0" w:space="0" w:color="auto"/>
      </w:divBdr>
    </w:div>
    <w:div w:id="814492327">
      <w:bodyDiv w:val="1"/>
      <w:marLeft w:val="0"/>
      <w:marRight w:val="0"/>
      <w:marTop w:val="0"/>
      <w:marBottom w:val="0"/>
      <w:divBdr>
        <w:top w:val="none" w:sz="0" w:space="0" w:color="auto"/>
        <w:left w:val="none" w:sz="0" w:space="0" w:color="auto"/>
        <w:bottom w:val="none" w:sz="0" w:space="0" w:color="auto"/>
        <w:right w:val="none" w:sz="0" w:space="0" w:color="auto"/>
      </w:divBdr>
    </w:div>
    <w:div w:id="825317580">
      <w:bodyDiv w:val="1"/>
      <w:marLeft w:val="0"/>
      <w:marRight w:val="0"/>
      <w:marTop w:val="0"/>
      <w:marBottom w:val="0"/>
      <w:divBdr>
        <w:top w:val="none" w:sz="0" w:space="0" w:color="auto"/>
        <w:left w:val="none" w:sz="0" w:space="0" w:color="auto"/>
        <w:bottom w:val="none" w:sz="0" w:space="0" w:color="auto"/>
        <w:right w:val="none" w:sz="0" w:space="0" w:color="auto"/>
      </w:divBdr>
    </w:div>
    <w:div w:id="1037655932">
      <w:bodyDiv w:val="1"/>
      <w:marLeft w:val="0"/>
      <w:marRight w:val="0"/>
      <w:marTop w:val="0"/>
      <w:marBottom w:val="0"/>
      <w:divBdr>
        <w:top w:val="none" w:sz="0" w:space="0" w:color="auto"/>
        <w:left w:val="none" w:sz="0" w:space="0" w:color="auto"/>
        <w:bottom w:val="none" w:sz="0" w:space="0" w:color="auto"/>
        <w:right w:val="none" w:sz="0" w:space="0" w:color="auto"/>
      </w:divBdr>
    </w:div>
    <w:div w:id="1778017820">
      <w:bodyDiv w:val="1"/>
      <w:marLeft w:val="0"/>
      <w:marRight w:val="0"/>
      <w:marTop w:val="0"/>
      <w:marBottom w:val="0"/>
      <w:divBdr>
        <w:top w:val="none" w:sz="0" w:space="0" w:color="auto"/>
        <w:left w:val="none" w:sz="0" w:space="0" w:color="auto"/>
        <w:bottom w:val="none" w:sz="0" w:space="0" w:color="auto"/>
        <w:right w:val="none" w:sz="0" w:space="0" w:color="auto"/>
      </w:divBdr>
    </w:div>
    <w:div w:id="1914772844">
      <w:bodyDiv w:val="1"/>
      <w:marLeft w:val="0"/>
      <w:marRight w:val="0"/>
      <w:marTop w:val="0"/>
      <w:marBottom w:val="0"/>
      <w:divBdr>
        <w:top w:val="none" w:sz="0" w:space="0" w:color="auto"/>
        <w:left w:val="none" w:sz="0" w:space="0" w:color="auto"/>
        <w:bottom w:val="none" w:sz="0" w:space="0" w:color="auto"/>
        <w:right w:val="none" w:sz="0" w:space="0" w:color="auto"/>
      </w:divBdr>
    </w:div>
    <w:div w:id="21184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o-ust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EED5-9780-40B3-A000-8EC7902D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7446</Words>
  <Characters>42448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VTS</Company>
  <LinksUpToDate>false</LinksUpToDate>
  <CharactersWithSpaces>49795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Ухалова Ольга Геннадьевна</cp:lastModifiedBy>
  <cp:revision>11</cp:revision>
  <cp:lastPrinted>2021-03-17T08:05:00Z</cp:lastPrinted>
  <dcterms:created xsi:type="dcterms:W3CDTF">2022-06-10T09:35:00Z</dcterms:created>
  <dcterms:modified xsi:type="dcterms:W3CDTF">2022-06-10T10:42:00Z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